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D0" w:rsidRDefault="00D61A53" w:rsidP="002D5117">
      <w:pPr>
        <w:spacing w:line="240" w:lineRule="auto"/>
        <w:ind w:left="-2324" w:right="-1191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</w:t>
      </w:r>
      <w:r w:rsidR="006A57D0">
        <w:rPr>
          <w:rFonts w:ascii="Comic Sans MS" w:hAnsi="Comic Sans MS"/>
          <w:b/>
          <w:sz w:val="24"/>
          <w:szCs w:val="24"/>
        </w:rPr>
        <w:t>HE</w:t>
      </w:r>
      <w:r w:rsidR="006A57D0" w:rsidRPr="006A57D0">
        <w:rPr>
          <w:rFonts w:ascii="Comic Sans MS" w:hAnsi="Comic Sans MS"/>
          <w:b/>
          <w:sz w:val="24"/>
          <w:szCs w:val="24"/>
        </w:rPr>
        <w:t>ALTH AND SOCIAL CARE – COMP 3 KNOWLEDGE ORGANISER</w:t>
      </w:r>
    </w:p>
    <w:p w:rsidR="002D5117" w:rsidRPr="00A972FE" w:rsidRDefault="00D61A53" w:rsidP="002D5117">
      <w:pPr>
        <w:spacing w:line="240" w:lineRule="auto"/>
        <w:ind w:left="-2324" w:right="-1191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 xml:space="preserve">         </w:t>
      </w:r>
      <w:r w:rsidR="002D5117" w:rsidRPr="00A972FE">
        <w:rPr>
          <w:rFonts w:ascii="Comic Sans MS" w:hAnsi="Comic Sans MS"/>
          <w:b/>
          <w:sz w:val="24"/>
          <w:szCs w:val="24"/>
          <w:u w:val="single"/>
        </w:rPr>
        <w:t>B1 Physiological indicator</w:t>
      </w:r>
      <w:r w:rsidRPr="00A972FE">
        <w:rPr>
          <w:rFonts w:ascii="Comic Sans MS" w:hAnsi="Comic Sans MS"/>
          <w:b/>
          <w:sz w:val="24"/>
          <w:szCs w:val="24"/>
          <w:u w:val="single"/>
        </w:rPr>
        <w:t>s</w:t>
      </w:r>
      <w:bookmarkStart w:id="0" w:name="_GoBack"/>
      <w:bookmarkEnd w:id="0"/>
    </w:p>
    <w:tbl>
      <w:tblPr>
        <w:tblStyle w:val="TableGrid"/>
        <w:tblpPr w:leftFromText="180" w:rightFromText="180" w:vertAnchor="page" w:horzAnchor="page" w:tblpX="543" w:tblpY="2648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D5117" w:rsidRPr="006A57D0" w:rsidTr="00D61A53">
        <w:trPr>
          <w:trHeight w:val="1550"/>
        </w:trPr>
        <w:tc>
          <w:tcPr>
            <w:tcW w:w="10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117" w:rsidRPr="002D5117" w:rsidRDefault="002D5117" w:rsidP="002D5117">
            <w:pPr>
              <w:rPr>
                <w:rFonts w:ascii="Comic Sans MS" w:hAnsi="Comic Sans MS"/>
                <w:sz w:val="24"/>
                <w:szCs w:val="24"/>
              </w:rPr>
            </w:pPr>
            <w:r w:rsidRPr="002D5117">
              <w:rPr>
                <w:rFonts w:ascii="Comic Sans MS" w:hAnsi="Comic Sans MS"/>
                <w:b/>
                <w:sz w:val="24"/>
                <w:szCs w:val="24"/>
              </w:rPr>
              <w:t>Interpretation of physiological data according to published guidel</w:t>
            </w:r>
            <w:r w:rsidRPr="002D5117">
              <w:rPr>
                <w:rFonts w:ascii="Comic Sans MS" w:hAnsi="Comic Sans MS"/>
                <w:sz w:val="24"/>
                <w:szCs w:val="24"/>
              </w:rPr>
              <w:t>ines</w:t>
            </w:r>
          </w:p>
          <w:p w:rsidR="002D5117" w:rsidRPr="002D5117" w:rsidRDefault="002D5117" w:rsidP="002D511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2D5117">
              <w:rPr>
                <w:rFonts w:ascii="Comic Sans MS" w:hAnsi="Comic Sans MS"/>
                <w:sz w:val="24"/>
                <w:szCs w:val="24"/>
              </w:rPr>
              <w:t>Resting heart rate (pulse) -  normal range 60 to 100 bmp</w:t>
            </w:r>
          </w:p>
          <w:p w:rsidR="002D5117" w:rsidRPr="002D5117" w:rsidRDefault="002D5117" w:rsidP="00D61A5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2D5117">
              <w:rPr>
                <w:rFonts w:ascii="Comic Sans MS" w:hAnsi="Comic Sans MS"/>
                <w:sz w:val="24"/>
                <w:szCs w:val="24"/>
              </w:rPr>
              <w:t>Heart rate (pulse) recovery after exercise – the heart’s ability to return to normal levels after physical activity is a good indicator of fitness</w:t>
            </w:r>
          </w:p>
        </w:tc>
      </w:tr>
      <w:tr w:rsidR="002D5117" w:rsidRPr="006A57D0" w:rsidTr="00D61A53">
        <w:trPr>
          <w:trHeight w:val="3632"/>
        </w:trPr>
        <w:tc>
          <w:tcPr>
            <w:tcW w:w="10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117" w:rsidRDefault="002D5117" w:rsidP="002D511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D5117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70CA154" wp14:editId="0A95CA97">
                  <wp:simplePos x="0" y="0"/>
                  <wp:positionH relativeFrom="column">
                    <wp:posOffset>-65267</wp:posOffset>
                  </wp:positionH>
                  <wp:positionV relativeFrom="paragraph">
                    <wp:posOffset>11499</wp:posOffset>
                  </wp:positionV>
                  <wp:extent cx="1714500" cy="2240280"/>
                  <wp:effectExtent l="0" t="0" r="0" b="7620"/>
                  <wp:wrapTight wrapText="bothSides">
                    <wp:wrapPolygon edited="0">
                      <wp:start x="0" y="0"/>
                      <wp:lineTo x="0" y="21490"/>
                      <wp:lineTo x="21360" y="21490"/>
                      <wp:lineTo x="21360" y="0"/>
                      <wp:lineTo x="0" y="0"/>
                    </wp:wrapPolygon>
                  </wp:wrapTight>
                  <wp:docPr id="2" name="Picture 1" descr="Blood Pressure Chart | Templates at allbusinesstemplate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ood Pressure Chart | Templates at allbusinesstemplates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7" t="8083" r="36223" b="41283"/>
                          <a:stretch/>
                        </pic:blipFill>
                        <pic:spPr bwMode="auto">
                          <a:xfrm>
                            <a:off x="0" y="0"/>
                            <a:ext cx="1714500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5117">
              <w:rPr>
                <w:rFonts w:ascii="Comic Sans MS" w:hAnsi="Comic Sans MS"/>
                <w:b/>
                <w:sz w:val="24"/>
                <w:szCs w:val="24"/>
              </w:rPr>
              <w:t xml:space="preserve">Blood pressure (BP) </w:t>
            </w:r>
          </w:p>
          <w:p w:rsidR="002D5117" w:rsidRPr="002D5117" w:rsidRDefault="002D5117" w:rsidP="002D511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2D5117" w:rsidRPr="002D5117" w:rsidRDefault="002D5117" w:rsidP="002D511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2D5117">
              <w:rPr>
                <w:rFonts w:ascii="Comic Sans MS" w:hAnsi="Comic Sans MS"/>
                <w:sz w:val="24"/>
                <w:szCs w:val="24"/>
              </w:rPr>
              <w:t>low blood pressure 90/60mmHg or lower,</w:t>
            </w:r>
          </w:p>
          <w:p w:rsidR="002D5117" w:rsidRPr="002D5117" w:rsidRDefault="002D5117" w:rsidP="002D511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2D5117">
              <w:rPr>
                <w:rFonts w:ascii="Comic Sans MS" w:hAnsi="Comic Sans MS"/>
                <w:sz w:val="24"/>
                <w:szCs w:val="24"/>
              </w:rPr>
              <w:t>ideal blood pressure between 90/60mmHg and 120/80mmHg</w:t>
            </w:r>
          </w:p>
          <w:p w:rsidR="002D5117" w:rsidRPr="002D5117" w:rsidRDefault="002D5117" w:rsidP="002D511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2D5117">
              <w:rPr>
                <w:rFonts w:ascii="Comic Sans MS" w:hAnsi="Comic Sans MS"/>
                <w:sz w:val="24"/>
                <w:szCs w:val="24"/>
              </w:rPr>
              <w:t>pre-high between120/80mmHg and 140/90mmHg</w:t>
            </w:r>
          </w:p>
          <w:p w:rsidR="002D5117" w:rsidRPr="002D5117" w:rsidRDefault="002D5117" w:rsidP="002D511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2D5117">
              <w:rPr>
                <w:rFonts w:ascii="Comic Sans MS" w:hAnsi="Comic Sans MS"/>
                <w:sz w:val="24"/>
                <w:szCs w:val="24"/>
              </w:rPr>
              <w:t>high blood pressure 140/90mmHg or higher</w:t>
            </w:r>
          </w:p>
          <w:p w:rsidR="002D5117" w:rsidRPr="002D5117" w:rsidRDefault="002D5117" w:rsidP="002D511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61A53" w:rsidRPr="00D61A53" w:rsidRDefault="00D61A53" w:rsidP="001F2DD2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systolic, diastolic, </w:t>
            </w:r>
            <w:r w:rsidRPr="00D61A53">
              <w:rPr>
                <w:rFonts w:ascii="Comic Sans MS" w:hAnsi="Comic Sans MS"/>
                <w:sz w:val="24"/>
                <w:szCs w:val="24"/>
              </w:rPr>
              <w:t>hypertension, hypotension</w:t>
            </w:r>
            <w:r>
              <w:rPr>
                <w:rFonts w:ascii="Comic Sans MS" w:hAnsi="Comic Sans MS"/>
                <w:sz w:val="24"/>
                <w:szCs w:val="24"/>
              </w:rPr>
              <w:t xml:space="preserve">, causes, short                   </w:t>
            </w:r>
          </w:p>
          <w:p w:rsidR="002D5117" w:rsidRPr="002D5117" w:rsidRDefault="00D61A53" w:rsidP="002D51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term and long term risks, how to reduce high blood pressure</w:t>
            </w:r>
          </w:p>
          <w:p w:rsidR="002D5117" w:rsidRPr="002D5117" w:rsidRDefault="002D5117" w:rsidP="002D51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D5117" w:rsidRPr="006A57D0" w:rsidTr="00D61A53">
        <w:trPr>
          <w:trHeight w:val="2400"/>
        </w:trPr>
        <w:tc>
          <w:tcPr>
            <w:tcW w:w="10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117" w:rsidRPr="002D5117" w:rsidRDefault="002D5117" w:rsidP="002D511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D5117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F89C9BD" wp14:editId="540D2B0E">
                  <wp:simplePos x="0" y="0"/>
                  <wp:positionH relativeFrom="margin">
                    <wp:posOffset>4073268</wp:posOffset>
                  </wp:positionH>
                  <wp:positionV relativeFrom="paragraph">
                    <wp:posOffset>8873</wp:posOffset>
                  </wp:positionV>
                  <wp:extent cx="2627630" cy="1661160"/>
                  <wp:effectExtent l="0" t="0" r="1270" b="0"/>
                  <wp:wrapTight wrapText="bothSides">
                    <wp:wrapPolygon edited="0">
                      <wp:start x="0" y="0"/>
                      <wp:lineTo x="0" y="21303"/>
                      <wp:lineTo x="21454" y="21303"/>
                      <wp:lineTo x="21454" y="0"/>
                      <wp:lineTo x="0" y="0"/>
                    </wp:wrapPolygon>
                  </wp:wrapTight>
                  <wp:docPr id="5" name="Picture 4" descr="A person's body chart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D0FFF7-0DB6-49AA-B83C-960A492B38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person's body chart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0FD0FFF7-0DB6-49AA-B83C-960A492B381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630" cy="166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5117">
              <w:rPr>
                <w:rFonts w:ascii="Comic Sans MS" w:hAnsi="Comic Sans MS"/>
                <w:b/>
                <w:sz w:val="24"/>
                <w:szCs w:val="24"/>
              </w:rPr>
              <w:t>Body mass index (BMI)</w:t>
            </w:r>
          </w:p>
          <w:p w:rsidR="002D5117" w:rsidRPr="002D5117" w:rsidRDefault="002D5117" w:rsidP="002D511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2D5117">
              <w:rPr>
                <w:rFonts w:ascii="Comic Sans MS" w:hAnsi="Comic Sans MS"/>
                <w:sz w:val="24"/>
                <w:szCs w:val="24"/>
              </w:rPr>
              <w:t>underweight below 18.5 kg/m2</w:t>
            </w:r>
          </w:p>
          <w:p w:rsidR="002D5117" w:rsidRPr="002D5117" w:rsidRDefault="002D5117" w:rsidP="002D511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2D5117">
              <w:rPr>
                <w:rFonts w:ascii="Comic Sans MS" w:hAnsi="Comic Sans MS"/>
                <w:sz w:val="24"/>
                <w:szCs w:val="24"/>
              </w:rPr>
              <w:t xml:space="preserve">healthy weight between 18.5 kg/m2 and 24.9 kg/m2 </w:t>
            </w:r>
          </w:p>
          <w:p w:rsidR="002D5117" w:rsidRPr="002D5117" w:rsidRDefault="002D5117" w:rsidP="002D511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2D5117">
              <w:rPr>
                <w:rFonts w:ascii="Comic Sans MS" w:hAnsi="Comic Sans MS"/>
                <w:sz w:val="24"/>
                <w:szCs w:val="24"/>
              </w:rPr>
              <w:t>overweight between 25 kg/m2 and 29.9 kg/m2</w:t>
            </w:r>
          </w:p>
          <w:p w:rsidR="002D5117" w:rsidRPr="002D5117" w:rsidRDefault="002D5117" w:rsidP="002D511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2D5117">
              <w:rPr>
                <w:rFonts w:ascii="Comic Sans MS" w:hAnsi="Comic Sans MS"/>
                <w:sz w:val="24"/>
                <w:szCs w:val="24"/>
              </w:rPr>
              <w:t xml:space="preserve">obese between 30 kg/m2 and 39.9 kg/m2 </w:t>
            </w:r>
          </w:p>
          <w:p w:rsidR="002D5117" w:rsidRPr="002D5117" w:rsidRDefault="002D5117" w:rsidP="002D511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2D5117">
              <w:rPr>
                <w:rFonts w:ascii="Comic Sans MS" w:hAnsi="Comic Sans MS"/>
                <w:sz w:val="24"/>
                <w:szCs w:val="24"/>
              </w:rPr>
              <w:t>severely obese 40 kg/m2 or above</w:t>
            </w:r>
          </w:p>
          <w:p w:rsidR="002D5117" w:rsidRPr="002D5117" w:rsidRDefault="002D5117" w:rsidP="002D51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D5117" w:rsidRPr="006A57D0" w:rsidTr="00D61A53">
        <w:trPr>
          <w:trHeight w:val="1652"/>
        </w:trPr>
        <w:tc>
          <w:tcPr>
            <w:tcW w:w="10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117" w:rsidRDefault="00D61A53" w:rsidP="002D51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-13369</wp:posOffset>
                  </wp:positionH>
                  <wp:positionV relativeFrom="paragraph">
                    <wp:posOffset>55794</wp:posOffset>
                  </wp:positionV>
                  <wp:extent cx="1168400" cy="939165"/>
                  <wp:effectExtent l="0" t="0" r="0" b="0"/>
                  <wp:wrapTight wrapText="bothSides">
                    <wp:wrapPolygon edited="0">
                      <wp:start x="0" y="0"/>
                      <wp:lineTo x="0" y="21030"/>
                      <wp:lineTo x="21130" y="21030"/>
                      <wp:lineTo x="21130" y="0"/>
                      <wp:lineTo x="0" y="0"/>
                    </wp:wrapPolygon>
                  </wp:wrapTight>
                  <wp:docPr id="1" name="Picture 1" descr="C:\Users\anna.rawles\AppData\Local\Microsoft\Windows\INetCache\Content.MSO\CB5E90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.rawles\AppData\Local\Microsoft\Windows\INetCache\Content.MSO\CB5E904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54" t="9376" r="14758" b="12002"/>
                          <a:stretch/>
                        </pic:blipFill>
                        <pic:spPr bwMode="auto">
                          <a:xfrm>
                            <a:off x="0" y="0"/>
                            <a:ext cx="1168400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5117" w:rsidRPr="002D5117">
              <w:rPr>
                <w:rFonts w:ascii="Comic Sans MS" w:hAnsi="Comic Sans MS"/>
                <w:b/>
                <w:sz w:val="24"/>
                <w:szCs w:val="24"/>
              </w:rPr>
              <w:t>The potential significance of abnormal readings</w:t>
            </w:r>
            <w:r w:rsidR="002D5117" w:rsidRPr="002D5117">
              <w:rPr>
                <w:rFonts w:ascii="Comic Sans MS" w:hAnsi="Comic Sans MS"/>
                <w:sz w:val="24"/>
                <w:szCs w:val="24"/>
              </w:rPr>
              <w:t xml:space="preserve">: </w:t>
            </w:r>
          </w:p>
          <w:p w:rsidR="002D5117" w:rsidRPr="002D5117" w:rsidRDefault="002D5117" w:rsidP="002D511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2D5117">
              <w:rPr>
                <w:rFonts w:ascii="Comic Sans MS" w:hAnsi="Comic Sans MS"/>
                <w:sz w:val="24"/>
                <w:szCs w:val="24"/>
              </w:rPr>
              <w:t xml:space="preserve">Impact on current physical health (short-term risks) </w:t>
            </w:r>
          </w:p>
          <w:p w:rsidR="002D5117" w:rsidRPr="00D61A53" w:rsidRDefault="002D5117" w:rsidP="002D511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2D5117">
              <w:rPr>
                <w:rFonts w:ascii="Comic Sans MS" w:hAnsi="Comic Sans MS"/>
                <w:sz w:val="24"/>
                <w:szCs w:val="24"/>
              </w:rPr>
              <w:t>Potential risks to physical health (long-term risks)</w:t>
            </w:r>
          </w:p>
          <w:p w:rsidR="002D5117" w:rsidRDefault="002D5117" w:rsidP="002D5117">
            <w:pPr>
              <w:pStyle w:val="ListParagraph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2D5117" w:rsidRPr="002D5117" w:rsidRDefault="002D5117" w:rsidP="002D5117">
            <w:pPr>
              <w:pStyle w:val="ListParagrap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2D5117" w:rsidRPr="006A57D0" w:rsidTr="00D61A53">
        <w:trPr>
          <w:trHeight w:val="2400"/>
        </w:trPr>
        <w:tc>
          <w:tcPr>
            <w:tcW w:w="10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117" w:rsidRPr="002D5117" w:rsidRDefault="00D61A53" w:rsidP="002D5117">
            <w:pPr>
              <w:rPr>
                <w:rFonts w:ascii="Comic Sans MS" w:hAnsi="Comic Sans MS" w:cs="Open San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4992868</wp:posOffset>
                  </wp:positionH>
                  <wp:positionV relativeFrom="paragraph">
                    <wp:posOffset>54781</wp:posOffset>
                  </wp:positionV>
                  <wp:extent cx="1644650" cy="11684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266" y="21130"/>
                      <wp:lineTo x="21266" y="0"/>
                      <wp:lineTo x="0" y="0"/>
                    </wp:wrapPolygon>
                  </wp:wrapTight>
                  <wp:docPr id="3" name="Picture 3" descr="What Are The Recommended Limits Of Alcohol - State The Recommend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hat Are The Recommended Limits Of Alcohol - State The Recommende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02" r="800" b="14207"/>
                          <a:stretch/>
                        </pic:blipFill>
                        <pic:spPr bwMode="auto">
                          <a:xfrm>
                            <a:off x="0" y="0"/>
                            <a:ext cx="164465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5117" w:rsidRPr="002D5117">
              <w:rPr>
                <w:rFonts w:ascii="Comic Sans MS" w:hAnsi="Comic Sans MS" w:cs="Open Sans"/>
                <w:sz w:val="24"/>
                <w:szCs w:val="24"/>
              </w:rPr>
              <w:t>How lifestyle choices can determine physical health</w:t>
            </w:r>
          </w:p>
          <w:p w:rsidR="002D5117" w:rsidRPr="002D5117" w:rsidRDefault="002D5117" w:rsidP="002D5117">
            <w:pPr>
              <w:rPr>
                <w:rFonts w:ascii="Comic Sans MS" w:hAnsi="Comic Sans MS" w:cs="Open Sans"/>
                <w:sz w:val="24"/>
                <w:szCs w:val="24"/>
              </w:rPr>
            </w:pPr>
            <w:r w:rsidRPr="002D5117">
              <w:rPr>
                <w:rFonts w:ascii="Comic Sans MS" w:hAnsi="Comic Sans MS" w:cs="Open Sans"/>
                <w:sz w:val="24"/>
                <w:szCs w:val="24"/>
              </w:rPr>
              <w:t>Interpretation of lifestyle data according to published guidelines:</w:t>
            </w:r>
          </w:p>
          <w:p w:rsidR="002D5117" w:rsidRPr="002D5117" w:rsidRDefault="002D5117" w:rsidP="002D511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Open Sans"/>
                <w:sz w:val="24"/>
                <w:szCs w:val="24"/>
              </w:rPr>
            </w:pPr>
            <w:r w:rsidRPr="002D5117">
              <w:rPr>
                <w:rFonts w:ascii="Comic Sans MS" w:hAnsi="Comic Sans MS" w:cs="Open Sans"/>
                <w:sz w:val="24"/>
                <w:szCs w:val="24"/>
              </w:rPr>
              <w:t xml:space="preserve">Nutrition – the </w:t>
            </w:r>
            <w:proofErr w:type="spellStart"/>
            <w:r w:rsidRPr="002D5117">
              <w:rPr>
                <w:rFonts w:ascii="Comic Sans MS" w:hAnsi="Comic Sans MS" w:cs="Open Sans"/>
                <w:sz w:val="24"/>
                <w:szCs w:val="24"/>
              </w:rPr>
              <w:t>Eatwell</w:t>
            </w:r>
            <w:proofErr w:type="spellEnd"/>
            <w:r w:rsidRPr="002D5117">
              <w:rPr>
                <w:rFonts w:ascii="Comic Sans MS" w:hAnsi="Comic Sans MS" w:cs="Open Sans"/>
                <w:sz w:val="24"/>
                <w:szCs w:val="24"/>
              </w:rPr>
              <w:t xml:space="preserve"> Guide</w:t>
            </w:r>
          </w:p>
          <w:p w:rsidR="002D5117" w:rsidRPr="002D5117" w:rsidRDefault="002D5117" w:rsidP="002D511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Open Sans"/>
                <w:sz w:val="24"/>
                <w:szCs w:val="24"/>
              </w:rPr>
            </w:pPr>
            <w:r w:rsidRPr="002D5117">
              <w:rPr>
                <w:rFonts w:ascii="Comic Sans MS" w:hAnsi="Comic Sans MS" w:cs="Open Sans"/>
                <w:sz w:val="24"/>
                <w:szCs w:val="24"/>
              </w:rPr>
              <w:t>Physical activity – UK Chief Medical Officers’ Physical Activity Guidelines</w:t>
            </w:r>
            <w:r>
              <w:rPr>
                <w:rFonts w:ascii="Comic Sans MS" w:hAnsi="Comic Sans MS" w:cs="Open Sans"/>
                <w:sz w:val="24"/>
                <w:szCs w:val="24"/>
              </w:rPr>
              <w:t xml:space="preserve"> (how much?)</w:t>
            </w:r>
          </w:p>
          <w:p w:rsidR="002D5117" w:rsidRDefault="002D5117" w:rsidP="002D511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Open Sans"/>
                <w:sz w:val="24"/>
                <w:szCs w:val="24"/>
              </w:rPr>
            </w:pPr>
            <w:r w:rsidRPr="002D5117">
              <w:rPr>
                <w:rFonts w:ascii="Comic Sans MS" w:hAnsi="Comic Sans MS" w:cs="Open Sans"/>
                <w:sz w:val="24"/>
                <w:szCs w:val="24"/>
              </w:rPr>
              <w:t>Smoking – UK Chief Medical Officers’ Smoking Guidelines</w:t>
            </w:r>
          </w:p>
          <w:p w:rsidR="002D5117" w:rsidRPr="002D5117" w:rsidRDefault="002D5117" w:rsidP="002D511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Open Sans"/>
                <w:sz w:val="24"/>
                <w:szCs w:val="24"/>
              </w:rPr>
            </w:pPr>
            <w:r w:rsidRPr="002D5117">
              <w:rPr>
                <w:rFonts w:ascii="Comic Sans MS" w:hAnsi="Comic Sans MS" w:cs="Open Sans"/>
                <w:sz w:val="24"/>
                <w:szCs w:val="24"/>
              </w:rPr>
              <w:t xml:space="preserve">Alcohol – UK Chief Medical Officers’ Alcohol Guidelines </w:t>
            </w:r>
            <w:r>
              <w:rPr>
                <w:rFonts w:ascii="Comic Sans MS" w:hAnsi="Comic Sans MS" w:cs="Open Sans"/>
                <w:sz w:val="24"/>
                <w:szCs w:val="24"/>
              </w:rPr>
              <w:t>(how many units?)</w:t>
            </w:r>
          </w:p>
          <w:p w:rsidR="00D61A53" w:rsidRPr="00D61A53" w:rsidRDefault="002D5117" w:rsidP="00D61A5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Open Sans"/>
                <w:sz w:val="24"/>
                <w:szCs w:val="24"/>
              </w:rPr>
            </w:pPr>
            <w:r w:rsidRPr="002D5117">
              <w:rPr>
                <w:rFonts w:ascii="Comic Sans MS" w:hAnsi="Comic Sans MS" w:cs="Open Sans"/>
                <w:sz w:val="24"/>
                <w:szCs w:val="24"/>
              </w:rPr>
              <w:t>Substance misuse</w:t>
            </w:r>
            <w:r>
              <w:rPr>
                <w:rFonts w:ascii="Comic Sans MS" w:hAnsi="Comic Sans MS" w:cs="Open Sans"/>
                <w:sz w:val="24"/>
                <w:szCs w:val="24"/>
              </w:rPr>
              <w:t xml:space="preserve"> – prescription drugs, illegal drugs, smoking, alcohol</w:t>
            </w:r>
            <w:r w:rsidR="00D61A53">
              <w:rPr>
                <w:rFonts w:ascii="Comic Sans MS" w:hAnsi="Comic Sans MS" w:cs="Open Sans"/>
                <w:sz w:val="24"/>
                <w:szCs w:val="24"/>
              </w:rPr>
              <w:t xml:space="preserve">   </w:t>
            </w:r>
          </w:p>
        </w:tc>
      </w:tr>
    </w:tbl>
    <w:p w:rsidR="0033318B" w:rsidRDefault="0033318B" w:rsidP="00D61A53"/>
    <w:sectPr w:rsidR="00333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34A"/>
    <w:multiLevelType w:val="hybridMultilevel"/>
    <w:tmpl w:val="3E7CA2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25C3"/>
    <w:multiLevelType w:val="hybridMultilevel"/>
    <w:tmpl w:val="52D4FF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02B26"/>
    <w:multiLevelType w:val="hybridMultilevel"/>
    <w:tmpl w:val="01E4D8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25EC2"/>
    <w:multiLevelType w:val="hybridMultilevel"/>
    <w:tmpl w:val="0168700E"/>
    <w:lvl w:ilvl="0" w:tplc="F82A16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81751"/>
    <w:multiLevelType w:val="hybridMultilevel"/>
    <w:tmpl w:val="E0C8EB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15C1D"/>
    <w:multiLevelType w:val="hybridMultilevel"/>
    <w:tmpl w:val="2064F870"/>
    <w:lvl w:ilvl="0" w:tplc="F82A16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93BAD"/>
    <w:multiLevelType w:val="hybridMultilevel"/>
    <w:tmpl w:val="348C67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C3CD5"/>
    <w:multiLevelType w:val="hybridMultilevel"/>
    <w:tmpl w:val="FBDE3262"/>
    <w:lvl w:ilvl="0" w:tplc="F82A16C8">
      <w:start w:val="1"/>
      <w:numFmt w:val="bullet"/>
      <w:lvlText w:val=""/>
      <w:lvlJc w:val="left"/>
      <w:pPr>
        <w:ind w:left="7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B0"/>
    <w:rsid w:val="002D5117"/>
    <w:rsid w:val="0033318B"/>
    <w:rsid w:val="004C6131"/>
    <w:rsid w:val="006A57D0"/>
    <w:rsid w:val="00892660"/>
    <w:rsid w:val="00A972FE"/>
    <w:rsid w:val="00D61A53"/>
    <w:rsid w:val="00D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CBD76-0080-4898-B435-32E1AD5C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3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B100-84A8-4176-BA52-73FDC72E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Rawles</dc:creator>
  <cp:keywords/>
  <dc:description/>
  <cp:lastModifiedBy>Mrs A Rawles</cp:lastModifiedBy>
  <cp:revision>3</cp:revision>
  <dcterms:created xsi:type="dcterms:W3CDTF">2024-02-01T08:15:00Z</dcterms:created>
  <dcterms:modified xsi:type="dcterms:W3CDTF">2024-02-01T10:03:00Z</dcterms:modified>
</cp:coreProperties>
</file>