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57"/>
        <w:tblW w:w="15163" w:type="dxa"/>
        <w:tblLook w:val="04A0" w:firstRow="1" w:lastRow="0" w:firstColumn="1" w:lastColumn="0" w:noHBand="0" w:noVBand="1"/>
      </w:tblPr>
      <w:tblGrid>
        <w:gridCol w:w="1413"/>
        <w:gridCol w:w="3402"/>
        <w:gridCol w:w="254"/>
        <w:gridCol w:w="3148"/>
        <w:gridCol w:w="1463"/>
        <w:gridCol w:w="1797"/>
        <w:gridCol w:w="3686"/>
      </w:tblGrid>
      <w:tr w:rsidR="006E12B1" w:rsidRPr="006E12B1" w14:paraId="4E0246A7" w14:textId="77777777" w:rsidTr="000B073F">
        <w:trPr>
          <w:trHeight w:val="353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64999" w14:textId="0975429E" w:rsidR="006E12B1" w:rsidRPr="00726D9C" w:rsidRDefault="001C5346" w:rsidP="000B073F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 xml:space="preserve">COMPONENT 1 </w:t>
            </w:r>
            <w:r w:rsidR="00CF5205">
              <w:rPr>
                <w:b/>
                <w:sz w:val="40"/>
                <w:szCs w:val="40"/>
              </w:rPr>
              <w:t xml:space="preserve">HUMAN LIFESPAN DEVELOPMENT </w:t>
            </w:r>
            <w:r w:rsidR="00EC1A23">
              <w:rPr>
                <w:b/>
                <w:sz w:val="40"/>
                <w:szCs w:val="40"/>
              </w:rPr>
              <w:t>LA.A</w:t>
            </w:r>
          </w:p>
        </w:tc>
      </w:tr>
      <w:tr w:rsidR="006E12B1" w:rsidRPr="006E12B1" w14:paraId="63FEC32F" w14:textId="77777777" w:rsidTr="000B073F">
        <w:trPr>
          <w:trHeight w:val="35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textDirection w:val="btLr"/>
            <w:vAlign w:val="center"/>
            <w:hideMark/>
          </w:tcPr>
          <w:p w14:paraId="485D46DD" w14:textId="77777777" w:rsidR="00726D9C" w:rsidRPr="00726D9C" w:rsidRDefault="006E12B1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26D9C">
              <w:rPr>
                <w:b/>
                <w:sz w:val="40"/>
                <w:szCs w:val="40"/>
              </w:rPr>
              <w:t>Infancy</w:t>
            </w:r>
          </w:p>
          <w:p w14:paraId="3D747017" w14:textId="3A86E628" w:rsidR="006E12B1" w:rsidRPr="00726D9C" w:rsidRDefault="006E12B1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26D9C">
              <w:rPr>
                <w:b/>
                <w:sz w:val="40"/>
                <w:szCs w:val="40"/>
              </w:rPr>
              <w:t xml:space="preserve"> 0-2</w:t>
            </w:r>
            <w:r w:rsidR="00B2101F">
              <w:rPr>
                <w:b/>
                <w:sz w:val="40"/>
                <w:szCs w:val="40"/>
              </w:rPr>
              <w:t xml:space="preserve"> years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vAlign w:val="center"/>
            <w:hideMark/>
          </w:tcPr>
          <w:p w14:paraId="36FCFA19" w14:textId="77777777" w:rsidR="006E12B1" w:rsidRPr="00726D9C" w:rsidRDefault="006E12B1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Physical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vAlign w:val="center"/>
            <w:hideMark/>
          </w:tcPr>
          <w:p w14:paraId="22135F76" w14:textId="77777777" w:rsidR="006E12B1" w:rsidRPr="00726D9C" w:rsidRDefault="006E12B1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Intellectual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vAlign w:val="center"/>
            <w:hideMark/>
          </w:tcPr>
          <w:p w14:paraId="5C41E531" w14:textId="77777777" w:rsidR="006E12B1" w:rsidRPr="00726D9C" w:rsidRDefault="006E12B1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Emotional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vAlign w:val="center"/>
            <w:hideMark/>
          </w:tcPr>
          <w:p w14:paraId="670272E6" w14:textId="77777777" w:rsidR="006E12B1" w:rsidRPr="00726D9C" w:rsidRDefault="006E12B1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Social</w:t>
            </w:r>
          </w:p>
        </w:tc>
      </w:tr>
      <w:tr w:rsidR="006E12B1" w:rsidRPr="006E12B1" w14:paraId="3FDC752C" w14:textId="77777777" w:rsidTr="000B073F">
        <w:trPr>
          <w:trHeight w:val="1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vAlign w:val="center"/>
            <w:hideMark/>
          </w:tcPr>
          <w:p w14:paraId="3F92D5EA" w14:textId="77777777" w:rsidR="006E12B1" w:rsidRPr="00726D9C" w:rsidRDefault="006E12B1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7F2544CD" w14:textId="2F63D436" w:rsidR="006E12B1" w:rsidRPr="006E12B1" w:rsidRDefault="00D95DF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Rapid physical growth</w:t>
            </w:r>
            <w:r w:rsidR="00B2101F">
              <w:rPr>
                <w:sz w:val="30"/>
                <w:szCs w:val="30"/>
              </w:rPr>
              <w:t xml:space="preserve"> – height and weight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53CD61A9" w14:textId="77777777" w:rsidR="006E12B1" w:rsidRPr="006E12B1" w:rsidRDefault="006E12B1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Development of senses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09286D89" w14:textId="1EB6C7F4" w:rsidR="006E12B1" w:rsidRPr="006E12B1" w:rsidRDefault="006E12B1" w:rsidP="000B073F">
            <w:pPr>
              <w:tabs>
                <w:tab w:val="left" w:pos="559"/>
              </w:tabs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Bonds and attachments</w:t>
            </w:r>
            <w:r w:rsidR="00D95DFD">
              <w:rPr>
                <w:sz w:val="30"/>
                <w:szCs w:val="30"/>
              </w:rPr>
              <w:t xml:space="preserve"> are formed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6EFECBC7" w14:textId="7C5BD0AD" w:rsidR="006E12B1" w:rsidRPr="006E12B1" w:rsidRDefault="0076436C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Need strong interactions with adults and caregivers</w:t>
            </w:r>
          </w:p>
        </w:tc>
      </w:tr>
      <w:tr w:rsidR="006E12B1" w:rsidRPr="006E12B1" w14:paraId="7551F62B" w14:textId="77777777" w:rsidTr="000B073F">
        <w:trPr>
          <w:trHeight w:val="1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vAlign w:val="center"/>
            <w:hideMark/>
          </w:tcPr>
          <w:p w14:paraId="0787F7C6" w14:textId="77777777" w:rsidR="006E12B1" w:rsidRPr="00726D9C" w:rsidRDefault="006E12B1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063911CB" w14:textId="0DCA560D" w:rsidR="006E12B1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Gross and fine motor skills development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566C4853" w14:textId="073776B6" w:rsidR="006E12B1" w:rsidRPr="006E12B1" w:rsidRDefault="00D95DF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Rapid development of language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131F7F1B" w14:textId="439D29CD" w:rsidR="006E12B1" w:rsidRPr="006E12B1" w:rsidRDefault="006E12B1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 xml:space="preserve">Need </w:t>
            </w:r>
            <w:r w:rsidR="0076436C">
              <w:rPr>
                <w:sz w:val="30"/>
                <w:szCs w:val="30"/>
              </w:rPr>
              <w:t xml:space="preserve">for </w:t>
            </w:r>
            <w:r w:rsidRPr="006E12B1">
              <w:rPr>
                <w:sz w:val="30"/>
                <w:szCs w:val="30"/>
              </w:rPr>
              <w:t>love &amp; affection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3A5BF850" w14:textId="31584E92" w:rsidR="006E12B1" w:rsidRPr="006E12B1" w:rsidRDefault="0076436C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Socialisation through family</w:t>
            </w:r>
          </w:p>
        </w:tc>
      </w:tr>
      <w:tr w:rsidR="00233675" w:rsidRPr="006E12B1" w14:paraId="6AFC86EF" w14:textId="77777777" w:rsidTr="000B073F">
        <w:trPr>
          <w:trHeight w:val="1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vAlign w:val="center"/>
            <w:hideMark/>
          </w:tcPr>
          <w:p w14:paraId="645DB90B" w14:textId="77777777" w:rsidR="00233675" w:rsidRPr="00726D9C" w:rsidRDefault="00233675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7A90CAB6" w14:textId="11AC433D" w:rsidR="00233675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Fine motor development requires coordination and precision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1FBDA1A7" w14:textId="16195125" w:rsidR="00233675" w:rsidRPr="006E12B1" w:rsidRDefault="0023367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Development of thinking skills – memory and recall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48EF4F1F" w14:textId="77777777" w:rsidR="00233675" w:rsidRPr="006E12B1" w:rsidRDefault="00233675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Need safety &amp; security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1FBB2EBB" w14:textId="14B679CD" w:rsidR="00233675" w:rsidRPr="006E12B1" w:rsidRDefault="0023367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Engage in solitary play</w:t>
            </w:r>
          </w:p>
        </w:tc>
      </w:tr>
      <w:tr w:rsidR="00233675" w:rsidRPr="006E12B1" w14:paraId="4151F9F1" w14:textId="77777777" w:rsidTr="000B073F">
        <w:trPr>
          <w:trHeight w:val="5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vAlign w:val="center"/>
            <w:hideMark/>
          </w:tcPr>
          <w:p w14:paraId="74D17835" w14:textId="77777777" w:rsidR="00233675" w:rsidRPr="00726D9C" w:rsidRDefault="00233675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22FD6CFC" w14:textId="38E279B4" w:rsidR="00233675" w:rsidRPr="006E12B1" w:rsidRDefault="0023367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Growth and development will vary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6F4AD064" w14:textId="069279F8" w:rsidR="00233675" w:rsidRPr="006E12B1" w:rsidRDefault="00233675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Watch, copy and learn</w:t>
            </w:r>
            <w:r>
              <w:rPr>
                <w:sz w:val="30"/>
                <w:szCs w:val="30"/>
              </w:rPr>
              <w:t xml:space="preserve"> through role models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24298C28" w14:textId="130A0906" w:rsidR="00233675" w:rsidRPr="006E12B1" w:rsidRDefault="00233675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Need for routine</w:t>
            </w:r>
            <w:r>
              <w:rPr>
                <w:sz w:val="30"/>
                <w:szCs w:val="30"/>
              </w:rPr>
              <w:t xml:space="preserve"> and praise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68F2AFDF" w14:textId="7F29B0E8" w:rsidR="00233675" w:rsidRPr="006E12B1" w:rsidRDefault="00233675" w:rsidP="000B073F">
            <w:pPr>
              <w:rPr>
                <w:sz w:val="30"/>
                <w:szCs w:val="30"/>
              </w:rPr>
            </w:pPr>
          </w:p>
        </w:tc>
      </w:tr>
      <w:tr w:rsidR="00233675" w:rsidRPr="006E12B1" w14:paraId="2FBB8654" w14:textId="77777777" w:rsidTr="000B073F">
        <w:trPr>
          <w:trHeight w:val="1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vAlign w:val="center"/>
            <w:hideMark/>
          </w:tcPr>
          <w:p w14:paraId="00EE7D07" w14:textId="77777777" w:rsidR="00233675" w:rsidRPr="00726D9C" w:rsidRDefault="00233675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583F2D4A" w14:textId="2E041D05" w:rsidR="00233675" w:rsidRPr="006E12B1" w:rsidRDefault="0023367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Development of key milestones - walking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0AB94F1F" w14:textId="5BAB3194" w:rsidR="00233675" w:rsidRPr="006E12B1" w:rsidRDefault="00233675" w:rsidP="000B073F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</w:tcPr>
          <w:p w14:paraId="021D1209" w14:textId="7013A14E" w:rsidR="00233675" w:rsidRPr="006E12B1" w:rsidRDefault="00233675" w:rsidP="000B073F">
            <w:pPr>
              <w:rPr>
                <w:sz w:val="30"/>
                <w:szCs w:val="30"/>
              </w:rPr>
            </w:pPr>
            <w:r w:rsidRPr="006E12B1">
              <w:rPr>
                <w:sz w:val="32"/>
                <w:szCs w:val="32"/>
              </w:rPr>
              <w:t>Need for praise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FF"/>
            <w:hideMark/>
          </w:tcPr>
          <w:p w14:paraId="126B0C17" w14:textId="38E8249C" w:rsidR="00233675" w:rsidRPr="006E12B1" w:rsidRDefault="00233675" w:rsidP="000B073F">
            <w:pPr>
              <w:rPr>
                <w:sz w:val="30"/>
                <w:szCs w:val="30"/>
              </w:rPr>
            </w:pPr>
          </w:p>
        </w:tc>
      </w:tr>
      <w:tr w:rsidR="0076436C" w:rsidRPr="006E12B1" w14:paraId="3F39894B" w14:textId="77777777" w:rsidTr="000B073F">
        <w:trPr>
          <w:trHeight w:val="43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  <w:hideMark/>
          </w:tcPr>
          <w:p w14:paraId="408F1644" w14:textId="77777777" w:rsidR="0076436C" w:rsidRPr="00726D9C" w:rsidRDefault="0076436C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26D9C">
              <w:rPr>
                <w:b/>
                <w:sz w:val="40"/>
                <w:szCs w:val="40"/>
              </w:rPr>
              <w:t xml:space="preserve">Childhood </w:t>
            </w:r>
          </w:p>
          <w:p w14:paraId="4C55FF40" w14:textId="4C3E9905" w:rsidR="0076436C" w:rsidRPr="00726D9C" w:rsidRDefault="0076436C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26D9C">
              <w:rPr>
                <w:b/>
                <w:sz w:val="40"/>
                <w:szCs w:val="40"/>
              </w:rPr>
              <w:t>3-8</w:t>
            </w:r>
            <w:r w:rsidR="00B2101F">
              <w:rPr>
                <w:b/>
                <w:sz w:val="40"/>
                <w:szCs w:val="40"/>
              </w:rPr>
              <w:t xml:space="preserve"> years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A2E1E35" w14:textId="77777777" w:rsidR="0076436C" w:rsidRPr="00726D9C" w:rsidRDefault="0076436C" w:rsidP="000B073F">
            <w:pPr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Physical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6499691" w14:textId="77777777" w:rsidR="0076436C" w:rsidRPr="00726D9C" w:rsidRDefault="0076436C" w:rsidP="000B073F">
            <w:pPr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Intellectual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022252D" w14:textId="77777777" w:rsidR="0076436C" w:rsidRPr="00726D9C" w:rsidRDefault="0076436C" w:rsidP="000B073F">
            <w:pPr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Emotional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8F8E36C" w14:textId="77777777" w:rsidR="0076436C" w:rsidRPr="00726D9C" w:rsidRDefault="0076436C" w:rsidP="000B073F">
            <w:pPr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Social</w:t>
            </w:r>
          </w:p>
        </w:tc>
      </w:tr>
      <w:tr w:rsidR="0076436C" w:rsidRPr="006E12B1" w14:paraId="2E097B23" w14:textId="77777777" w:rsidTr="000B073F">
        <w:trPr>
          <w:trHeight w:val="14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D54C90E" w14:textId="77777777" w:rsidR="0076436C" w:rsidRPr="00726D9C" w:rsidRDefault="0076436C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58B1EA83" w14:textId="0CD23596" w:rsidR="0076436C" w:rsidRPr="006E12B1" w:rsidRDefault="0076436C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Mastery of gross and fine motor skills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3C7E87EB" w14:textId="656E25DA" w:rsidR="0076436C" w:rsidRPr="006E12B1" w:rsidRDefault="0076436C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Increased curiosity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5D312487" w14:textId="28F552FC" w:rsidR="0076436C" w:rsidRPr="006E12B1" w:rsidRDefault="0076436C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Increased independence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415326EF" w14:textId="3E827542" w:rsidR="0076436C" w:rsidRPr="006E12B1" w:rsidRDefault="000B073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Social circle widens</w:t>
            </w:r>
          </w:p>
        </w:tc>
      </w:tr>
      <w:tr w:rsidR="0076436C" w:rsidRPr="006E12B1" w14:paraId="62C8B5F1" w14:textId="77777777" w:rsidTr="000B073F">
        <w:trPr>
          <w:trHeight w:val="14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CC5BF2A" w14:textId="77777777" w:rsidR="0076436C" w:rsidRPr="00726D9C" w:rsidRDefault="0076436C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094372BF" w14:textId="107147F5" w:rsidR="0076436C" w:rsidRPr="006E12B1" w:rsidRDefault="0076436C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Continued growth</w:t>
            </w:r>
            <w:r w:rsidR="00233675">
              <w:rPr>
                <w:sz w:val="30"/>
                <w:szCs w:val="30"/>
              </w:rPr>
              <w:t xml:space="preserve"> and development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7B95BD9C" w14:textId="7DC2B2C2" w:rsidR="0076436C" w:rsidRPr="006E12B1" w:rsidRDefault="0076436C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Language fluency develops</w:t>
            </w:r>
            <w:r w:rsidR="00B2101F">
              <w:rPr>
                <w:sz w:val="30"/>
                <w:szCs w:val="30"/>
              </w:rPr>
              <w:t xml:space="preserve">, building on vocabulary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3A97FAAA" w14:textId="32029542" w:rsidR="0076436C" w:rsidRPr="006E12B1" w:rsidRDefault="0076436C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Wider range of relationships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7378224C" w14:textId="4AAD06CE" w:rsidR="0076436C" w:rsidRPr="006E12B1" w:rsidRDefault="000B073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Close friendships are formed</w:t>
            </w:r>
          </w:p>
        </w:tc>
      </w:tr>
      <w:tr w:rsidR="00B2101F" w:rsidRPr="006E12B1" w14:paraId="5E00473A" w14:textId="77777777" w:rsidTr="000B073F">
        <w:trPr>
          <w:trHeight w:val="33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8F8D3F7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0CE87669" w14:textId="54C279C2" w:rsidR="00B2101F" w:rsidRPr="006E12B1" w:rsidRDefault="00064C53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Further development of milestones – can walk </w:t>
            </w:r>
            <w:r w:rsidR="00B2101F" w:rsidRPr="006E12B1">
              <w:rPr>
                <w:sz w:val="30"/>
                <w:szCs w:val="30"/>
              </w:rPr>
              <w:t>upstairs unaided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4D135F27" w14:textId="479ED92A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Strong grasp of memory and recall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7B36402B" w14:textId="7BAD5F98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Continued development of attachments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6B48AC20" w14:textId="28C6465A" w:rsidR="00B2101F" w:rsidRPr="006E12B1" w:rsidRDefault="000B073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Socialisation process continues through family and also friends/carers</w:t>
            </w:r>
          </w:p>
        </w:tc>
      </w:tr>
      <w:tr w:rsidR="00B2101F" w:rsidRPr="006E12B1" w14:paraId="451A8D9F" w14:textId="77777777" w:rsidTr="000B073F">
        <w:trPr>
          <w:trHeight w:val="33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BB962CC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22100713" w14:textId="3C78C60A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Riding a tricycle, riding a bike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5BEC2B02" w14:textId="33FE0ACF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Pre-school/school supports intellectual development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0E3AD408" w14:textId="486CCFC2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Attachments support security and contentment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01E4E464" w14:textId="152FFEF0" w:rsidR="00B2101F" w:rsidRPr="006E12B1" w:rsidRDefault="000B073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Social play develops</w:t>
            </w:r>
          </w:p>
        </w:tc>
      </w:tr>
      <w:tr w:rsidR="00B2101F" w:rsidRPr="006E12B1" w14:paraId="6394B5A8" w14:textId="77777777" w:rsidTr="000B073F">
        <w:trPr>
          <w:trHeight w:val="3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6B7D692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5AF664B" w14:textId="77777777" w:rsidR="00B2101F" w:rsidRPr="006E12B1" w:rsidRDefault="00B2101F" w:rsidP="000B073F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4F4417B" w14:textId="699A62C1" w:rsidR="00B2101F" w:rsidRPr="006E12B1" w:rsidRDefault="00B2101F" w:rsidP="000B073F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0980FDCE" w14:textId="77777777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Start to explain emotions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34956D73" w14:textId="2DBA163D" w:rsidR="00B2101F" w:rsidRPr="006E12B1" w:rsidRDefault="000B073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Children learn to take turns</w:t>
            </w:r>
          </w:p>
        </w:tc>
      </w:tr>
      <w:tr w:rsidR="00B2101F" w:rsidRPr="006E12B1" w14:paraId="020D2B09" w14:textId="77777777" w:rsidTr="000B073F">
        <w:trPr>
          <w:trHeight w:val="43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textDirection w:val="btLr"/>
            <w:hideMark/>
          </w:tcPr>
          <w:p w14:paraId="5B09E8EA" w14:textId="77777777" w:rsidR="00B2101F" w:rsidRPr="00726D9C" w:rsidRDefault="00B2101F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26D9C">
              <w:rPr>
                <w:b/>
                <w:sz w:val="40"/>
                <w:szCs w:val="40"/>
              </w:rPr>
              <w:t>Adolescence</w:t>
            </w:r>
          </w:p>
          <w:p w14:paraId="26392EA7" w14:textId="14083D58" w:rsidR="00B2101F" w:rsidRPr="00726D9C" w:rsidRDefault="00B2101F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26D9C">
              <w:rPr>
                <w:b/>
                <w:sz w:val="40"/>
                <w:szCs w:val="40"/>
              </w:rPr>
              <w:t xml:space="preserve"> 9-18 </w:t>
            </w:r>
            <w:r>
              <w:rPr>
                <w:b/>
                <w:sz w:val="40"/>
                <w:szCs w:val="40"/>
              </w:rPr>
              <w:t>years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vAlign w:val="center"/>
            <w:hideMark/>
          </w:tcPr>
          <w:p w14:paraId="7ABF87BE" w14:textId="77777777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Physical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vAlign w:val="center"/>
            <w:hideMark/>
          </w:tcPr>
          <w:p w14:paraId="20C78461" w14:textId="77777777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Intellectual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vAlign w:val="center"/>
            <w:hideMark/>
          </w:tcPr>
          <w:p w14:paraId="212E3690" w14:textId="77777777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Emotional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vAlign w:val="center"/>
            <w:hideMark/>
          </w:tcPr>
          <w:p w14:paraId="04EFE412" w14:textId="77777777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Social</w:t>
            </w:r>
          </w:p>
        </w:tc>
      </w:tr>
      <w:tr w:rsidR="00B2101F" w:rsidRPr="006E12B1" w14:paraId="2CE96BE3" w14:textId="77777777" w:rsidTr="000B073F">
        <w:trPr>
          <w:trHeight w:val="49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vAlign w:val="center"/>
            <w:hideMark/>
          </w:tcPr>
          <w:p w14:paraId="4E3896FD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6C0553E2" w14:textId="77777777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Increase of sex hormones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236FEC21" w14:textId="4FECE0FA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Abstract/logical thinking</w:t>
            </w:r>
            <w:r>
              <w:rPr>
                <w:sz w:val="30"/>
                <w:szCs w:val="30"/>
              </w:rPr>
              <w:t xml:space="preserve"> develops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17C27E8A" w14:textId="4E13759A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Hormonal changes</w:t>
            </w:r>
            <w:r>
              <w:rPr>
                <w:sz w:val="30"/>
                <w:szCs w:val="30"/>
              </w:rPr>
              <w:t xml:space="preserve"> influence mood swings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1B7D31BA" w14:textId="37D60CEE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Wider range of friendships, to include formal and informal relationships</w:t>
            </w:r>
          </w:p>
        </w:tc>
      </w:tr>
      <w:tr w:rsidR="00B2101F" w:rsidRPr="006E12B1" w14:paraId="19B1C1D3" w14:textId="77777777" w:rsidTr="000B073F">
        <w:trPr>
          <w:trHeight w:val="70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vAlign w:val="center"/>
            <w:hideMark/>
          </w:tcPr>
          <w:p w14:paraId="11DCA99A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59632D05" w14:textId="4AD8076A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Onset of puberty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4CC2FBDF" w14:textId="629557DA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Wider range of vocabulary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77B5A511" w14:textId="1F90F130" w:rsidR="00B2101F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Self-image and self-esteem concerns can develop</w:t>
            </w:r>
          </w:p>
          <w:p w14:paraId="6F4578CB" w14:textId="1294F632" w:rsidR="00B2101F" w:rsidRPr="006E12B1" w:rsidRDefault="00B2101F" w:rsidP="000B073F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0B863E20" w14:textId="77777777" w:rsidR="00B2101F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Influential relationships</w:t>
            </w:r>
          </w:p>
          <w:p w14:paraId="5737FB55" w14:textId="01D32E40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Peer pressure</w:t>
            </w:r>
          </w:p>
        </w:tc>
      </w:tr>
      <w:tr w:rsidR="00B2101F" w:rsidRPr="006E12B1" w14:paraId="7735CF2E" w14:textId="77777777" w:rsidTr="000B073F">
        <w:trPr>
          <w:trHeight w:val="46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vAlign w:val="center"/>
            <w:hideMark/>
          </w:tcPr>
          <w:p w14:paraId="53657C3D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775C2006" w14:textId="4946AE3F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and secondary sexual characteristics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24458DA7" w14:textId="3902C20A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Develop</w:t>
            </w:r>
            <w:r>
              <w:rPr>
                <w:sz w:val="30"/>
                <w:szCs w:val="30"/>
              </w:rPr>
              <w:t xml:space="preserve">s </w:t>
            </w:r>
            <w:r w:rsidRPr="006E12B1">
              <w:rPr>
                <w:sz w:val="30"/>
                <w:szCs w:val="30"/>
              </w:rPr>
              <w:t>morals/ideas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1B5802BB" w14:textId="7601F92D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Freedom to make own decisions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1A6D8937" w14:textId="77777777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Risk taking decisions</w:t>
            </w:r>
          </w:p>
        </w:tc>
      </w:tr>
      <w:tr w:rsidR="00B2101F" w:rsidRPr="006E12B1" w14:paraId="23D99CA5" w14:textId="77777777" w:rsidTr="000B073F">
        <w:trPr>
          <w:trHeight w:val="35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vAlign w:val="center"/>
            <w:hideMark/>
          </w:tcPr>
          <w:p w14:paraId="665A0D7F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27C4AFA8" w14:textId="6EA2AE2A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Menstruation starts, females become fertile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3F9396CC" w14:textId="404DBD20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Educational experiences support learning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1C0CF6FD" w14:textId="37AB20CD" w:rsidR="00B2101F" w:rsidRPr="006E12B1" w:rsidRDefault="00B2101F" w:rsidP="000B073F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CA"/>
            <w:hideMark/>
          </w:tcPr>
          <w:p w14:paraId="386C0A73" w14:textId="3B163336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Close/intimate relationships</w:t>
            </w:r>
            <w:r>
              <w:rPr>
                <w:sz w:val="30"/>
                <w:szCs w:val="30"/>
              </w:rPr>
              <w:t xml:space="preserve"> develop</w:t>
            </w:r>
          </w:p>
        </w:tc>
      </w:tr>
      <w:tr w:rsidR="00B2101F" w:rsidRPr="006E12B1" w14:paraId="100BAA92" w14:textId="77777777" w:rsidTr="000B073F">
        <w:trPr>
          <w:trHeight w:val="43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extDirection w:val="btLr"/>
            <w:hideMark/>
          </w:tcPr>
          <w:p w14:paraId="6E5B28A0" w14:textId="0B4D4B1A" w:rsidR="00B2101F" w:rsidRPr="00726D9C" w:rsidRDefault="00B2101F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26D9C"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t>arly a</w:t>
            </w:r>
            <w:r w:rsidRPr="00726D9C">
              <w:rPr>
                <w:b/>
                <w:sz w:val="40"/>
                <w:szCs w:val="40"/>
              </w:rPr>
              <w:t>dulthood</w:t>
            </w:r>
          </w:p>
          <w:p w14:paraId="3A32754A" w14:textId="0BF67F98" w:rsidR="00B2101F" w:rsidRPr="00726D9C" w:rsidRDefault="00B2101F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26D9C">
              <w:rPr>
                <w:b/>
                <w:sz w:val="40"/>
                <w:szCs w:val="40"/>
              </w:rPr>
              <w:t>19-45</w:t>
            </w:r>
            <w:r>
              <w:rPr>
                <w:b/>
                <w:sz w:val="40"/>
                <w:szCs w:val="40"/>
              </w:rPr>
              <w:t xml:space="preserve"> years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CCA78C4" w14:textId="77777777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Physical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87CBB9" w14:textId="77777777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Intellectual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A9F4DD9" w14:textId="77777777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Emotional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C7A6F46" w14:textId="77777777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Social</w:t>
            </w:r>
          </w:p>
        </w:tc>
      </w:tr>
      <w:tr w:rsidR="00B2101F" w:rsidRPr="006E12B1" w14:paraId="157AB99B" w14:textId="77777777" w:rsidTr="000B073F">
        <w:trPr>
          <w:trHeight w:val="49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A9B6A39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746D59D" w14:textId="044D2C5E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Females at their m</w:t>
            </w:r>
            <w:r w:rsidRPr="006E12B1">
              <w:rPr>
                <w:sz w:val="30"/>
                <w:szCs w:val="30"/>
              </w:rPr>
              <w:t>ost fertile</w:t>
            </w:r>
            <w:r>
              <w:rPr>
                <w:sz w:val="30"/>
                <w:szCs w:val="30"/>
              </w:rPr>
              <w:t>, sexual maturity reached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37DB7C2" w14:textId="5A75CCE6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High level problem solving</w:t>
            </w:r>
            <w:r>
              <w:rPr>
                <w:sz w:val="30"/>
                <w:szCs w:val="30"/>
              </w:rPr>
              <w:t xml:space="preserve"> – mastery of abstract and creative thinking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8FF7181" w14:textId="09576325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Independent living and control over lives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AB24E83" w14:textId="313ED399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Intimate and long-lasting relationships formed – marriage, relationship break-ups</w:t>
            </w:r>
          </w:p>
        </w:tc>
      </w:tr>
      <w:tr w:rsidR="00B2101F" w:rsidRPr="006E12B1" w14:paraId="215A2ADF" w14:textId="77777777" w:rsidTr="000B073F">
        <w:trPr>
          <w:trHeight w:val="46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02F23C3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B7BA902" w14:textId="7B5039C4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Peak of physical fitness, full height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20FA244" w14:textId="269A946C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Employment and careers become important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CD1042A" w14:textId="65F110E2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Emotional wellbeing is based on attachment and security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9998398" w14:textId="77777777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 xml:space="preserve">Parental responsibilities </w:t>
            </w:r>
          </w:p>
        </w:tc>
      </w:tr>
      <w:tr w:rsidR="00B2101F" w:rsidRPr="006E12B1" w14:paraId="30B59687" w14:textId="77777777" w:rsidTr="000B073F">
        <w:trPr>
          <w:trHeight w:val="46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1B2B7FE3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ED5D6E4" w14:textId="77777777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 xml:space="preserve">Metabolic rate slows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CA1E835" w14:textId="036AAB3C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May return to education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A560B01" w14:textId="77777777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Responsibilities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1F0DF5C" w14:textId="77777777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Work pressures</w:t>
            </w:r>
          </w:p>
        </w:tc>
      </w:tr>
      <w:tr w:rsidR="00B2101F" w:rsidRPr="006E12B1" w14:paraId="5270145A" w14:textId="77777777" w:rsidTr="000B073F">
        <w:trPr>
          <w:trHeight w:val="7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415C852C" w14:textId="77777777" w:rsidR="00B2101F" w:rsidRPr="00726D9C" w:rsidRDefault="00B2101F" w:rsidP="000B073F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56DB171" w14:textId="745D4EA5" w:rsidR="00B2101F" w:rsidRPr="006E12B1" w:rsidRDefault="00B2101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Weight gain at later stages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C3D0854" w14:textId="253ED4D1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Learn from experiences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C7554E9" w14:textId="77777777" w:rsidR="00B2101F" w:rsidRPr="006E12B1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Need to feel secure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B2DAE65" w14:textId="14362002" w:rsidR="00B2101F" w:rsidRDefault="00B2101F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Social</w:t>
            </w:r>
            <w:r>
              <w:rPr>
                <w:sz w:val="30"/>
                <w:szCs w:val="30"/>
              </w:rPr>
              <w:t>/family</w:t>
            </w:r>
            <w:r w:rsidRPr="006E12B1">
              <w:rPr>
                <w:sz w:val="30"/>
                <w:szCs w:val="30"/>
              </w:rPr>
              <w:t xml:space="preserve"> gatherings</w:t>
            </w:r>
          </w:p>
          <w:p w14:paraId="7B76B4F4" w14:textId="1408F8BE" w:rsidR="000B073F" w:rsidRDefault="000B073F" w:rsidP="000B073F">
            <w:pPr>
              <w:rPr>
                <w:sz w:val="30"/>
                <w:szCs w:val="30"/>
              </w:rPr>
            </w:pPr>
          </w:p>
          <w:p w14:paraId="373B4D7E" w14:textId="7918A4A6" w:rsidR="000B073F" w:rsidRDefault="000B073F" w:rsidP="000B073F">
            <w:pPr>
              <w:rPr>
                <w:sz w:val="30"/>
                <w:szCs w:val="30"/>
              </w:rPr>
            </w:pPr>
          </w:p>
          <w:p w14:paraId="41717841" w14:textId="77777777" w:rsidR="000B073F" w:rsidRDefault="000B073F" w:rsidP="000B073F">
            <w:pPr>
              <w:rPr>
                <w:sz w:val="30"/>
                <w:szCs w:val="30"/>
              </w:rPr>
            </w:pPr>
          </w:p>
          <w:p w14:paraId="301B2527" w14:textId="77777777" w:rsidR="00B2101F" w:rsidRDefault="00B2101F" w:rsidP="000B073F">
            <w:pPr>
              <w:rPr>
                <w:sz w:val="30"/>
                <w:szCs w:val="30"/>
              </w:rPr>
            </w:pPr>
          </w:p>
          <w:p w14:paraId="7C4732AD" w14:textId="32884065" w:rsidR="00B2101F" w:rsidRPr="006E12B1" w:rsidRDefault="00B2101F" w:rsidP="000B073F">
            <w:pPr>
              <w:rPr>
                <w:sz w:val="30"/>
                <w:szCs w:val="30"/>
              </w:rPr>
            </w:pPr>
          </w:p>
        </w:tc>
      </w:tr>
      <w:tr w:rsidR="00064C53" w:rsidRPr="006E12B1" w14:paraId="1ABC15DD" w14:textId="77777777" w:rsidTr="000B073F">
        <w:trPr>
          <w:trHeight w:val="54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F994"/>
            <w:textDirection w:val="btLr"/>
            <w:vAlign w:val="center"/>
            <w:hideMark/>
          </w:tcPr>
          <w:p w14:paraId="656C7651" w14:textId="77777777" w:rsidR="00064C53" w:rsidRDefault="00064C53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26D9C">
              <w:rPr>
                <w:b/>
                <w:sz w:val="40"/>
                <w:szCs w:val="40"/>
              </w:rPr>
              <w:lastRenderedPageBreak/>
              <w:t>Middle a</w:t>
            </w:r>
            <w:r>
              <w:rPr>
                <w:b/>
                <w:sz w:val="40"/>
                <w:szCs w:val="40"/>
              </w:rPr>
              <w:t>dulthood</w:t>
            </w:r>
          </w:p>
          <w:p w14:paraId="30C9A420" w14:textId="3E88FAF5" w:rsidR="00064C53" w:rsidRPr="00726D9C" w:rsidRDefault="00064C53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46-65 years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hideMark/>
          </w:tcPr>
          <w:p w14:paraId="42AA3AE3" w14:textId="77777777" w:rsidR="00064C53" w:rsidRPr="00726D9C" w:rsidRDefault="00064C53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Physical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hideMark/>
          </w:tcPr>
          <w:p w14:paraId="17A1F973" w14:textId="77777777" w:rsidR="00064C53" w:rsidRPr="00726D9C" w:rsidRDefault="00064C53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Intellectual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hideMark/>
          </w:tcPr>
          <w:p w14:paraId="3BEB623B" w14:textId="77777777" w:rsidR="00064C53" w:rsidRPr="00726D9C" w:rsidRDefault="00064C53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Emotional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hideMark/>
          </w:tcPr>
          <w:p w14:paraId="502446C7" w14:textId="77777777" w:rsidR="00064C53" w:rsidRPr="00726D9C" w:rsidRDefault="00064C53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Social</w:t>
            </w:r>
          </w:p>
        </w:tc>
      </w:tr>
      <w:tr w:rsidR="00064C53" w:rsidRPr="006E12B1" w14:paraId="61786CC3" w14:textId="77777777" w:rsidTr="000B073F">
        <w:trPr>
          <w:trHeight w:val="54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3C9F8365" w14:textId="77777777" w:rsidR="00064C53" w:rsidRPr="006E12B1" w:rsidRDefault="00064C53" w:rsidP="000B073F">
            <w:pPr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4E8097CD" w14:textId="77777777" w:rsidR="00064C53" w:rsidRPr="006E12B1" w:rsidRDefault="00064C53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Peri-menopause 40’s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364C72B5" w14:textId="75B12967" w:rsidR="00064C53" w:rsidRPr="006E12B1" w:rsidRDefault="00064C53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ontinued ability to problem solve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2DD95E6D" w14:textId="77777777" w:rsidR="00064C53" w:rsidRPr="006E12B1" w:rsidRDefault="00064C53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 xml:space="preserve">In control of lifestyle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070838D1" w14:textId="77777777" w:rsidR="00064C53" w:rsidRPr="006E12B1" w:rsidRDefault="00064C53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Time when children have left home, freedom</w:t>
            </w:r>
          </w:p>
        </w:tc>
      </w:tr>
      <w:tr w:rsidR="00064C53" w:rsidRPr="006E12B1" w14:paraId="2698B70B" w14:textId="77777777" w:rsidTr="000B073F">
        <w:trPr>
          <w:trHeight w:val="54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63F14F93" w14:textId="77777777" w:rsidR="00064C53" w:rsidRPr="006E12B1" w:rsidRDefault="00064C53" w:rsidP="000B073F">
            <w:pPr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3B86B955" w14:textId="77777777" w:rsidR="00064C53" w:rsidRPr="006E12B1" w:rsidRDefault="00064C53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Menopause (50ish)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3A80C02E" w14:textId="232EBB2B" w:rsidR="00064C53" w:rsidRPr="006E12B1" w:rsidRDefault="00064C53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Continued ability to make </w:t>
            </w:r>
            <w:r w:rsidRPr="006E12B1">
              <w:rPr>
                <w:sz w:val="30"/>
                <w:szCs w:val="30"/>
              </w:rPr>
              <w:t>logical decisions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7859776E" w14:textId="77777777" w:rsidR="00064C53" w:rsidRPr="006E12B1" w:rsidRDefault="00064C53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Feelings of contentment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1B47A52F" w14:textId="28405817" w:rsidR="00064C53" w:rsidRPr="006E12B1" w:rsidRDefault="000B073F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Time for travel and </w:t>
            </w:r>
            <w:r w:rsidR="00064C53" w:rsidRPr="006E12B1">
              <w:rPr>
                <w:sz w:val="30"/>
                <w:szCs w:val="30"/>
              </w:rPr>
              <w:t>friends</w:t>
            </w:r>
          </w:p>
        </w:tc>
      </w:tr>
      <w:tr w:rsidR="00064C53" w:rsidRPr="006E12B1" w14:paraId="23BDAC55" w14:textId="77777777" w:rsidTr="000B073F">
        <w:trPr>
          <w:trHeight w:val="54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4BB2F8F6" w14:textId="77777777" w:rsidR="00064C53" w:rsidRPr="006E12B1" w:rsidRDefault="00064C53" w:rsidP="000B073F">
            <w:pPr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2C05D8A6" w14:textId="77777777" w:rsidR="00064C53" w:rsidRPr="006E12B1" w:rsidRDefault="00064C53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>Reduced mobility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775525A1" w14:textId="1B4ECB32" w:rsidR="00064C53" w:rsidRPr="006E12B1" w:rsidRDefault="00064C53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Retirement at the later stages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18917CB7" w14:textId="0BA3D668" w:rsidR="00064C53" w:rsidRPr="006E12B1" w:rsidRDefault="00064C53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Retirement can affect self-esteem/self-image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206A2943" w14:textId="09234064" w:rsidR="00064C53" w:rsidRPr="006E12B1" w:rsidRDefault="00064C53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May have more time to socialise</w:t>
            </w:r>
          </w:p>
        </w:tc>
      </w:tr>
      <w:tr w:rsidR="00507ACD" w:rsidRPr="006E12B1" w14:paraId="76C1F215" w14:textId="77777777" w:rsidTr="000B073F">
        <w:trPr>
          <w:trHeight w:val="54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F994"/>
            <w:vAlign w:val="center"/>
          </w:tcPr>
          <w:p w14:paraId="54BCB7D8" w14:textId="77777777" w:rsidR="00507ACD" w:rsidRPr="006E12B1" w:rsidRDefault="00507ACD" w:rsidP="000B073F">
            <w:pPr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</w:tcPr>
          <w:p w14:paraId="66E5C763" w14:textId="449EF751" w:rsidR="00507ACD" w:rsidRPr="006E12B1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Decline in senses such as eye sight and hearing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F994"/>
            <w:vAlign w:val="center"/>
          </w:tcPr>
          <w:p w14:paraId="181F0CB7" w14:textId="77777777" w:rsidR="00507ACD" w:rsidRPr="006E12B1" w:rsidRDefault="00507ACD" w:rsidP="000B073F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</w:tcPr>
          <w:p w14:paraId="7A378398" w14:textId="376CBEC7" w:rsidR="00507ACD" w:rsidRPr="006E12B1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Ageing process can affect self-image and self esteem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F994"/>
          </w:tcPr>
          <w:p w14:paraId="7682B7D7" w14:textId="478026E6" w:rsidR="00507ACD" w:rsidRPr="006E12B1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The ag</w:t>
            </w:r>
            <w:r w:rsidR="000B073F">
              <w:rPr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ing process could hinder freedoms in the latter stages</w:t>
            </w:r>
          </w:p>
          <w:p w14:paraId="0FD39D95" w14:textId="77777777" w:rsidR="00507ACD" w:rsidRPr="006E12B1" w:rsidRDefault="00507ACD" w:rsidP="000B073F">
            <w:pPr>
              <w:rPr>
                <w:sz w:val="30"/>
                <w:szCs w:val="30"/>
              </w:rPr>
            </w:pPr>
          </w:p>
          <w:p w14:paraId="445114F3" w14:textId="77777777" w:rsidR="00507ACD" w:rsidRPr="006E12B1" w:rsidRDefault="00507ACD" w:rsidP="000B073F">
            <w:pPr>
              <w:rPr>
                <w:sz w:val="30"/>
                <w:szCs w:val="30"/>
              </w:rPr>
            </w:pPr>
          </w:p>
          <w:p w14:paraId="3EC06A7C" w14:textId="6789146B" w:rsidR="00507ACD" w:rsidRPr="006E12B1" w:rsidRDefault="00507ACD" w:rsidP="000B073F">
            <w:pPr>
              <w:rPr>
                <w:sz w:val="30"/>
                <w:szCs w:val="30"/>
              </w:rPr>
            </w:pPr>
          </w:p>
        </w:tc>
      </w:tr>
      <w:tr w:rsidR="00507ACD" w:rsidRPr="006E12B1" w14:paraId="619B9FF1" w14:textId="77777777" w:rsidTr="000B073F">
        <w:trPr>
          <w:trHeight w:val="156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F994"/>
            <w:vAlign w:val="center"/>
            <w:hideMark/>
          </w:tcPr>
          <w:p w14:paraId="3E890D2C" w14:textId="77777777" w:rsidR="00507ACD" w:rsidRPr="006E12B1" w:rsidRDefault="00507ACD" w:rsidP="000B073F">
            <w:pPr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hideMark/>
          </w:tcPr>
          <w:p w14:paraId="2ACB3816" w14:textId="21ED11FF" w:rsidR="00507ACD" w:rsidRPr="00064C53" w:rsidRDefault="00507ACD" w:rsidP="000B073F">
            <w:pPr>
              <w:rPr>
                <w:sz w:val="30"/>
                <w:szCs w:val="30"/>
              </w:rPr>
            </w:pPr>
            <w:r w:rsidRPr="00064C53">
              <w:rPr>
                <w:sz w:val="30"/>
                <w:szCs w:val="30"/>
              </w:rPr>
              <w:t xml:space="preserve">Increased risk </w:t>
            </w:r>
            <w:r w:rsidR="000B073F">
              <w:rPr>
                <w:sz w:val="30"/>
                <w:szCs w:val="30"/>
              </w:rPr>
              <w:t>of falls, joint pain and  age rela</w:t>
            </w:r>
            <w:r w:rsidRPr="00064C53">
              <w:rPr>
                <w:sz w:val="30"/>
                <w:szCs w:val="30"/>
              </w:rPr>
              <w:t>ted conditions such as arthritis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F994"/>
            <w:hideMark/>
          </w:tcPr>
          <w:p w14:paraId="51337B6F" w14:textId="38D60A0B" w:rsidR="00507ACD" w:rsidRPr="006E12B1" w:rsidRDefault="00507ACD" w:rsidP="000B073F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F994"/>
          </w:tcPr>
          <w:p w14:paraId="3F132A31" w14:textId="01C3814C" w:rsidR="00507ACD" w:rsidRPr="006E12B1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Emotional wellbeing is based on attachment and security</w:t>
            </w:r>
          </w:p>
          <w:p w14:paraId="5D465D9C" w14:textId="77777777" w:rsidR="00507ACD" w:rsidRPr="006E12B1" w:rsidRDefault="00507ACD" w:rsidP="000B073F">
            <w:pPr>
              <w:rPr>
                <w:sz w:val="30"/>
                <w:szCs w:val="30"/>
              </w:rPr>
            </w:pPr>
          </w:p>
          <w:p w14:paraId="6F821245" w14:textId="77777777" w:rsidR="00507ACD" w:rsidRPr="006E12B1" w:rsidRDefault="00507ACD" w:rsidP="000B073F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F994"/>
          </w:tcPr>
          <w:p w14:paraId="7AD1E719" w14:textId="77777777" w:rsidR="00507ACD" w:rsidRPr="006E12B1" w:rsidRDefault="00507ACD" w:rsidP="000B073F">
            <w:pPr>
              <w:rPr>
                <w:sz w:val="30"/>
                <w:szCs w:val="30"/>
              </w:rPr>
            </w:pPr>
          </w:p>
        </w:tc>
      </w:tr>
      <w:tr w:rsidR="00507ACD" w:rsidRPr="006E12B1" w14:paraId="4777C53B" w14:textId="77777777" w:rsidTr="000B073F">
        <w:trPr>
          <w:trHeight w:val="62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  <w:vAlign w:val="center"/>
          </w:tcPr>
          <w:p w14:paraId="154A74F7" w14:textId="77777777" w:rsidR="00507ACD" w:rsidRPr="006E12B1" w:rsidRDefault="00507ACD" w:rsidP="000B073F">
            <w:pPr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</w:tcPr>
          <w:p w14:paraId="6475E326" w14:textId="5E7AE51E" w:rsidR="00507ACD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Reduction of skin elasticity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</w:tcPr>
          <w:p w14:paraId="19980438" w14:textId="77777777" w:rsidR="00507ACD" w:rsidRPr="006E12B1" w:rsidRDefault="00507ACD" w:rsidP="000B07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</w:tcPr>
          <w:p w14:paraId="77E6A2E5" w14:textId="77777777" w:rsidR="00507ACD" w:rsidRPr="006E12B1" w:rsidRDefault="00507ACD" w:rsidP="000B07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F994"/>
          </w:tcPr>
          <w:p w14:paraId="66042120" w14:textId="77777777" w:rsidR="00507ACD" w:rsidRPr="006E12B1" w:rsidRDefault="00507ACD" w:rsidP="000B073F">
            <w:pPr>
              <w:jc w:val="center"/>
              <w:rPr>
                <w:sz w:val="30"/>
                <w:szCs w:val="30"/>
              </w:rPr>
            </w:pPr>
          </w:p>
        </w:tc>
      </w:tr>
      <w:tr w:rsidR="002807E5" w:rsidRPr="006E12B1" w14:paraId="00A3A24C" w14:textId="77777777" w:rsidTr="002807E5">
        <w:trPr>
          <w:trHeight w:val="54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14:paraId="1C566B78" w14:textId="36F5D62B" w:rsidR="00B2101F" w:rsidRDefault="00B2101F" w:rsidP="000B073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Later</w:t>
            </w:r>
            <w:r w:rsidRPr="00726D9C">
              <w:rPr>
                <w:b/>
                <w:sz w:val="40"/>
                <w:szCs w:val="40"/>
              </w:rPr>
              <w:t xml:space="preserve"> a</w:t>
            </w:r>
            <w:r>
              <w:rPr>
                <w:b/>
                <w:sz w:val="40"/>
                <w:szCs w:val="40"/>
              </w:rPr>
              <w:t>dulthood</w:t>
            </w:r>
          </w:p>
          <w:p w14:paraId="1C34A459" w14:textId="733244B0" w:rsidR="00B2101F" w:rsidRPr="00B2101F" w:rsidRDefault="00B2101F" w:rsidP="000B073F">
            <w:pPr>
              <w:ind w:left="113" w:right="113"/>
              <w:jc w:val="center"/>
              <w:rPr>
                <w:b/>
                <w:color w:val="FFCCFF"/>
                <w:sz w:val="30"/>
                <w:szCs w:val="30"/>
              </w:rPr>
            </w:pPr>
            <w:r>
              <w:rPr>
                <w:b/>
                <w:sz w:val="40"/>
                <w:szCs w:val="40"/>
              </w:rPr>
              <w:t>65+ years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919977" w14:textId="45B00790" w:rsidR="00B2101F" w:rsidRPr="00B2101F" w:rsidRDefault="00B2101F" w:rsidP="000B073F">
            <w:pPr>
              <w:jc w:val="center"/>
              <w:rPr>
                <w:color w:val="FFCCFF"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Physical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B92760" w14:textId="0D1EEA2B" w:rsidR="00B2101F" w:rsidRPr="00B2101F" w:rsidRDefault="00B2101F" w:rsidP="000B073F">
            <w:pPr>
              <w:jc w:val="center"/>
              <w:rPr>
                <w:color w:val="FFCCFF"/>
                <w:sz w:val="30"/>
                <w:szCs w:val="30"/>
              </w:rPr>
            </w:pPr>
            <w:r w:rsidRPr="00726D9C">
              <w:rPr>
                <w:b/>
                <w:sz w:val="36"/>
                <w:szCs w:val="36"/>
              </w:rPr>
              <w:t>Intellectual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2849BF" w14:textId="760A38B4" w:rsidR="00B2101F" w:rsidRPr="00B2101F" w:rsidRDefault="00B2101F" w:rsidP="000B073F">
            <w:pPr>
              <w:jc w:val="center"/>
              <w:rPr>
                <w:color w:val="FFCCFF"/>
                <w:sz w:val="30"/>
                <w:szCs w:val="30"/>
              </w:rPr>
            </w:pPr>
            <w:r w:rsidRPr="00726D9C">
              <w:rPr>
                <w:b/>
                <w:sz w:val="36"/>
                <w:szCs w:val="36"/>
              </w:rPr>
              <w:t>Emotional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A1DCE1" w14:textId="012E3D5E" w:rsidR="00B2101F" w:rsidRPr="00B2101F" w:rsidRDefault="00B2101F" w:rsidP="000B073F">
            <w:pPr>
              <w:jc w:val="center"/>
              <w:rPr>
                <w:color w:val="FFCCFF"/>
                <w:sz w:val="30"/>
                <w:szCs w:val="30"/>
              </w:rPr>
            </w:pPr>
            <w:r w:rsidRPr="00726D9C">
              <w:rPr>
                <w:b/>
                <w:sz w:val="36"/>
                <w:szCs w:val="36"/>
              </w:rPr>
              <w:t>Social</w:t>
            </w:r>
          </w:p>
        </w:tc>
      </w:tr>
      <w:tr w:rsidR="00B2101F" w:rsidRPr="006E12B1" w14:paraId="20BE23EA" w14:textId="77777777" w:rsidTr="002807E5">
        <w:trPr>
          <w:trHeight w:val="11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81541A1" w14:textId="77777777" w:rsidR="00B2101F" w:rsidRPr="00B2101F" w:rsidRDefault="00B2101F" w:rsidP="000B073F">
            <w:pPr>
              <w:rPr>
                <w:b/>
                <w:color w:val="FFCCFF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8390F5" w14:textId="1129EC7D" w:rsidR="00B2101F" w:rsidRPr="00064C53" w:rsidRDefault="00064C53" w:rsidP="000B073F">
            <w:pPr>
              <w:rPr>
                <w:sz w:val="30"/>
                <w:szCs w:val="30"/>
              </w:rPr>
            </w:pPr>
            <w:r w:rsidRPr="00064C53">
              <w:rPr>
                <w:sz w:val="30"/>
                <w:szCs w:val="30"/>
              </w:rPr>
              <w:t>Ageing process becomes more rapid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C5CEE2E" w14:textId="622C5AAC" w:rsidR="00B2101F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Decline in cognitive ability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2A391F" w14:textId="3BCD4E00" w:rsidR="00B2101F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May start to become dependent on others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AA04C2" w14:textId="77777777" w:rsidR="00507ACD" w:rsidRPr="006E12B1" w:rsidRDefault="00507ACD" w:rsidP="000B073F">
            <w:pPr>
              <w:rPr>
                <w:sz w:val="30"/>
                <w:szCs w:val="30"/>
              </w:rPr>
            </w:pPr>
            <w:r w:rsidRPr="006E12B1">
              <w:rPr>
                <w:sz w:val="30"/>
                <w:szCs w:val="30"/>
              </w:rPr>
              <w:t xml:space="preserve">Bereavement – </w:t>
            </w:r>
            <w:r>
              <w:rPr>
                <w:sz w:val="30"/>
                <w:szCs w:val="30"/>
              </w:rPr>
              <w:t>loss of a partner could result in loneliness and isolation</w:t>
            </w:r>
          </w:p>
          <w:p w14:paraId="02DE2F02" w14:textId="77777777" w:rsidR="00B2101F" w:rsidRPr="00064C53" w:rsidRDefault="00B2101F" w:rsidP="000B073F">
            <w:pPr>
              <w:rPr>
                <w:sz w:val="30"/>
                <w:szCs w:val="30"/>
              </w:rPr>
            </w:pPr>
          </w:p>
        </w:tc>
      </w:tr>
      <w:tr w:rsidR="00B2101F" w:rsidRPr="006E12B1" w14:paraId="6CED0191" w14:textId="77777777" w:rsidTr="002807E5">
        <w:trPr>
          <w:trHeight w:val="54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1F6D10C" w14:textId="77777777" w:rsidR="00B2101F" w:rsidRPr="00B2101F" w:rsidRDefault="00B2101F" w:rsidP="000B073F">
            <w:pPr>
              <w:rPr>
                <w:b/>
                <w:color w:val="FFCCFF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BEAACD" w14:textId="6E77DBEF" w:rsidR="00B2101F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Decline in physical fitness, loss of mobility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1AB5476" w14:textId="4F9C07A6" w:rsidR="00B2101F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Reduced reaction times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D4127B" w14:textId="766DC76B" w:rsidR="00B2101F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Emotional wellbeing continues to be based on attachment and security and contentment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D5A378" w14:textId="6BF4CD95" w:rsidR="00B2101F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Reduced social activities</w:t>
            </w:r>
          </w:p>
        </w:tc>
      </w:tr>
      <w:tr w:rsidR="00507ACD" w:rsidRPr="006E12B1" w14:paraId="750E413B" w14:textId="77777777" w:rsidTr="002807E5">
        <w:trPr>
          <w:trHeight w:val="54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29E700F" w14:textId="77777777" w:rsidR="00507ACD" w:rsidRPr="00B2101F" w:rsidRDefault="00507ACD" w:rsidP="000B073F">
            <w:pPr>
              <w:rPr>
                <w:b/>
                <w:color w:val="FFCCFF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3DC4A5" w14:textId="496E730D" w:rsidR="00507ACD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Loss of muscle tone and further loss of  skin elasticity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3ADB592" w14:textId="33537310" w:rsidR="00507ACD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May experience loss of memory and recall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1A1B94C2" w14:textId="77777777" w:rsidR="00507ACD" w:rsidRPr="00064C53" w:rsidRDefault="00507ACD" w:rsidP="000B073F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2F268D7A" w14:textId="6EB19E53" w:rsidR="00507ACD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More rapid increase in aging process can hinder freedoms</w:t>
            </w:r>
          </w:p>
        </w:tc>
      </w:tr>
      <w:tr w:rsidR="00507ACD" w:rsidRPr="006E12B1" w14:paraId="4C7E9C28" w14:textId="77777777" w:rsidTr="002807E5">
        <w:trPr>
          <w:trHeight w:val="54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28F69AD" w14:textId="77777777" w:rsidR="00507ACD" w:rsidRPr="00B2101F" w:rsidRDefault="00507ACD" w:rsidP="000B073F">
            <w:pPr>
              <w:rPr>
                <w:b/>
                <w:color w:val="FFCCFF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2D60145" w14:textId="649CEE05" w:rsidR="00507ACD" w:rsidRPr="00064C53" w:rsidRDefault="00507ACD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Further decline in senses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FB6B70" w14:textId="2F9E5AB7" w:rsidR="00507ACD" w:rsidRPr="00064C53" w:rsidRDefault="00507ACD" w:rsidP="000B073F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6558A72" w14:textId="77777777" w:rsidR="00507ACD" w:rsidRPr="00064C53" w:rsidRDefault="00507ACD" w:rsidP="000B073F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AD1154" w14:textId="77777777" w:rsidR="00507ACD" w:rsidRPr="00064C53" w:rsidRDefault="00507ACD" w:rsidP="000B073F">
            <w:pPr>
              <w:rPr>
                <w:sz w:val="30"/>
                <w:szCs w:val="30"/>
              </w:rPr>
            </w:pPr>
          </w:p>
        </w:tc>
      </w:tr>
      <w:tr w:rsidR="00B2101F" w:rsidRPr="006E12B1" w14:paraId="6D49F026" w14:textId="77777777" w:rsidTr="000B073F">
        <w:trPr>
          <w:trHeight w:val="418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53D61D" w14:textId="6A4CB378" w:rsidR="00B2101F" w:rsidRPr="00726D9C" w:rsidRDefault="00B2101F" w:rsidP="000B073F">
            <w:pPr>
              <w:jc w:val="center"/>
              <w:rPr>
                <w:sz w:val="40"/>
                <w:szCs w:val="40"/>
              </w:rPr>
            </w:pPr>
            <w:r w:rsidRPr="00726D9C">
              <w:rPr>
                <w:b/>
                <w:sz w:val="36"/>
                <w:szCs w:val="36"/>
              </w:rPr>
              <w:t xml:space="preserve"> </w:t>
            </w:r>
            <w:r w:rsidRPr="00726D9C">
              <w:rPr>
                <w:b/>
                <w:sz w:val="40"/>
                <w:szCs w:val="40"/>
              </w:rPr>
              <w:t xml:space="preserve">FACTORS AFFECTING </w:t>
            </w:r>
            <w:r w:rsidR="003F23BD">
              <w:rPr>
                <w:b/>
                <w:sz w:val="40"/>
                <w:szCs w:val="40"/>
              </w:rPr>
              <w:t xml:space="preserve">GROWTH AND DEVELOPMENT </w:t>
            </w:r>
          </w:p>
        </w:tc>
      </w:tr>
      <w:tr w:rsidR="00B2101F" w:rsidRPr="006E12B1" w14:paraId="2FCC10DC" w14:textId="77777777" w:rsidTr="002807E5">
        <w:trPr>
          <w:trHeight w:val="418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88EC4EF" w14:textId="77777777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Physical Factors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25EAA7" w14:textId="4B82E81D" w:rsidR="00B2101F" w:rsidRPr="00726D9C" w:rsidRDefault="00507ACD" w:rsidP="000B07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Lifestyle Factors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1A7DCBD" w14:textId="702E50E2" w:rsidR="00B2101F" w:rsidRPr="00726D9C" w:rsidRDefault="00B2101F" w:rsidP="000B073F">
            <w:pPr>
              <w:jc w:val="center"/>
              <w:rPr>
                <w:b/>
                <w:sz w:val="36"/>
                <w:szCs w:val="36"/>
              </w:rPr>
            </w:pPr>
            <w:r w:rsidRPr="00726D9C">
              <w:rPr>
                <w:b/>
                <w:sz w:val="36"/>
                <w:szCs w:val="36"/>
              </w:rPr>
              <w:t>E</w:t>
            </w:r>
            <w:r w:rsidR="00507ACD">
              <w:rPr>
                <w:b/>
                <w:sz w:val="36"/>
                <w:szCs w:val="36"/>
              </w:rPr>
              <w:t>motional Factors</w:t>
            </w:r>
          </w:p>
        </w:tc>
      </w:tr>
      <w:tr w:rsidR="00B2101F" w:rsidRPr="006E12B1" w14:paraId="6FB9FF8F" w14:textId="77777777" w:rsidTr="000B073F">
        <w:trPr>
          <w:trHeight w:val="347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2AF855D" w14:textId="6EE97B5A" w:rsidR="00B2101F" w:rsidRPr="00EC4280" w:rsidRDefault="00507ACD" w:rsidP="000B073F">
            <w:pPr>
              <w:jc w:val="both"/>
              <w:rPr>
                <w:sz w:val="30"/>
                <w:szCs w:val="30"/>
              </w:rPr>
            </w:pPr>
            <w:r w:rsidRPr="00EC4280">
              <w:rPr>
                <w:sz w:val="30"/>
                <w:szCs w:val="30"/>
              </w:rPr>
              <w:t xml:space="preserve">Inherited conditions – sickle cell disease, cystic fibrosis, </w:t>
            </w:r>
            <w:r w:rsidR="00EC4280" w:rsidRPr="00EC4280">
              <w:rPr>
                <w:sz w:val="30"/>
                <w:szCs w:val="30"/>
              </w:rPr>
              <w:t>muscular</w:t>
            </w:r>
            <w:r w:rsidRPr="00EC4280">
              <w:rPr>
                <w:sz w:val="30"/>
                <w:szCs w:val="30"/>
              </w:rPr>
              <w:t xml:space="preserve"> dystrophy, Marfan syndrom</w:t>
            </w:r>
            <w:r w:rsidR="00EC4280" w:rsidRPr="00EC4280">
              <w:rPr>
                <w:sz w:val="30"/>
                <w:szCs w:val="30"/>
              </w:rPr>
              <w:t>e and Huntington’s disease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9C1886" w14:textId="05149F1D" w:rsidR="00B2101F" w:rsidRPr="00EC4280" w:rsidRDefault="00EC4280" w:rsidP="000B07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Nutrition </w:t>
            </w:r>
          </w:p>
        </w:tc>
        <w:tc>
          <w:tcPr>
            <w:tcW w:w="5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965C16C" w14:textId="5148B3B8" w:rsidR="00B2101F" w:rsidRPr="00EC4280" w:rsidRDefault="00EC4280" w:rsidP="000B07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Fear, anxiety, worry, upset, sadness, grief, bereavement</w:t>
            </w:r>
          </w:p>
        </w:tc>
      </w:tr>
      <w:tr w:rsidR="00B2101F" w:rsidRPr="006E12B1" w14:paraId="018E9D8D" w14:textId="77777777" w:rsidTr="000B073F">
        <w:trPr>
          <w:trHeight w:val="347"/>
        </w:trPr>
        <w:tc>
          <w:tcPr>
            <w:tcW w:w="5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D8DFB0C" w14:textId="0E2ADA1B" w:rsidR="00B2101F" w:rsidRPr="00EC4280" w:rsidRDefault="00B2101F" w:rsidP="000B073F">
            <w:pPr>
              <w:jc w:val="both"/>
              <w:rPr>
                <w:sz w:val="30"/>
                <w:szCs w:val="30"/>
              </w:rPr>
            </w:pPr>
            <w:r w:rsidRPr="00EC4280">
              <w:rPr>
                <w:sz w:val="30"/>
                <w:szCs w:val="30"/>
              </w:rPr>
              <w:t>Experience of illness</w:t>
            </w:r>
            <w:r w:rsidR="00EC4280" w:rsidRPr="00EC4280">
              <w:rPr>
                <w:sz w:val="30"/>
                <w:szCs w:val="30"/>
              </w:rPr>
              <w:t xml:space="preserve"> and disease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4DCFD" w14:textId="42E6850E" w:rsidR="00B2101F" w:rsidRPr="00EC4280" w:rsidRDefault="00EC4280" w:rsidP="000B07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Physical activity</w:t>
            </w:r>
          </w:p>
        </w:tc>
        <w:tc>
          <w:tcPr>
            <w:tcW w:w="5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8FEC9C1" w14:textId="77777777" w:rsidR="00B2101F" w:rsidRPr="00EC4280" w:rsidRDefault="00B2101F" w:rsidP="000B073F">
            <w:pPr>
              <w:jc w:val="both"/>
              <w:rPr>
                <w:sz w:val="30"/>
                <w:szCs w:val="30"/>
              </w:rPr>
            </w:pPr>
          </w:p>
        </w:tc>
      </w:tr>
      <w:tr w:rsidR="00B2101F" w:rsidRPr="006E12B1" w14:paraId="630A2680" w14:textId="77777777" w:rsidTr="000B073F">
        <w:trPr>
          <w:trHeight w:val="177"/>
        </w:trPr>
        <w:tc>
          <w:tcPr>
            <w:tcW w:w="5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73ED2AF" w14:textId="77777777" w:rsidR="00B2101F" w:rsidRPr="00EC4280" w:rsidRDefault="00B2101F" w:rsidP="000B073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2560B7" w14:textId="51E24212" w:rsidR="00B2101F" w:rsidRPr="00EC4280" w:rsidRDefault="00EC4280" w:rsidP="000B07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Smoking</w:t>
            </w:r>
          </w:p>
        </w:tc>
        <w:tc>
          <w:tcPr>
            <w:tcW w:w="5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4FC02F4" w14:textId="4C7D6484" w:rsidR="00B2101F" w:rsidRPr="00EC4280" w:rsidRDefault="00EC4280" w:rsidP="000B07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Happiness, contentment </w:t>
            </w:r>
          </w:p>
        </w:tc>
      </w:tr>
      <w:tr w:rsidR="00B2101F" w:rsidRPr="006E12B1" w14:paraId="18204B15" w14:textId="77777777" w:rsidTr="000B073F">
        <w:trPr>
          <w:trHeight w:val="451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73F0DE" w14:textId="2208C84D" w:rsidR="00B2101F" w:rsidRPr="00EC4280" w:rsidRDefault="00EC4280" w:rsidP="000B073F">
            <w:pPr>
              <w:jc w:val="both"/>
              <w:rPr>
                <w:sz w:val="30"/>
                <w:szCs w:val="30"/>
              </w:rPr>
            </w:pPr>
            <w:r w:rsidRPr="00EC4280">
              <w:rPr>
                <w:sz w:val="30"/>
                <w:szCs w:val="30"/>
              </w:rPr>
              <w:t>Mental health – anxiety, stress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EC2B7F" w14:textId="18B42367" w:rsidR="00B2101F" w:rsidRPr="00EC4280" w:rsidRDefault="00EC4280" w:rsidP="000B07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Alcohol</w:t>
            </w:r>
          </w:p>
        </w:tc>
        <w:tc>
          <w:tcPr>
            <w:tcW w:w="5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04D7F7A" w14:textId="77777777" w:rsidR="00B2101F" w:rsidRPr="00EC4280" w:rsidRDefault="00B2101F" w:rsidP="000B073F">
            <w:pPr>
              <w:jc w:val="both"/>
              <w:rPr>
                <w:sz w:val="30"/>
                <w:szCs w:val="30"/>
              </w:rPr>
            </w:pPr>
          </w:p>
        </w:tc>
      </w:tr>
      <w:tr w:rsidR="00EC4280" w:rsidRPr="006E12B1" w14:paraId="6BC2BA52" w14:textId="77777777" w:rsidTr="000B073F">
        <w:trPr>
          <w:trHeight w:val="570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9ED1D5A" w14:textId="28B650D4" w:rsidR="00EC4280" w:rsidRPr="00EC4280" w:rsidRDefault="00EC4280" w:rsidP="000B073F">
            <w:pPr>
              <w:jc w:val="both"/>
              <w:rPr>
                <w:sz w:val="30"/>
                <w:szCs w:val="30"/>
              </w:rPr>
            </w:pPr>
            <w:r w:rsidRPr="00EC4280">
              <w:rPr>
                <w:sz w:val="30"/>
                <w:szCs w:val="30"/>
              </w:rPr>
              <w:t>Physical ill health – cardiovascular disease, obesity, type 2 diabetes</w:t>
            </w:r>
          </w:p>
        </w:tc>
        <w:tc>
          <w:tcPr>
            <w:tcW w:w="4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8BCC6E" w14:textId="58DF9019" w:rsidR="00EC4280" w:rsidRPr="00EC4280" w:rsidRDefault="00EC4280" w:rsidP="000B07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Substance misuse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62E5D6B" w14:textId="51B280BF" w:rsidR="00EC4280" w:rsidRPr="00EC4280" w:rsidRDefault="00EC4280" w:rsidP="000B07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Security</w:t>
            </w:r>
          </w:p>
        </w:tc>
      </w:tr>
      <w:tr w:rsidR="00EC4280" w:rsidRPr="006E12B1" w14:paraId="053028C9" w14:textId="77777777" w:rsidTr="000B073F">
        <w:trPr>
          <w:trHeight w:val="570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A170A5" w14:textId="3AD2EEF6" w:rsidR="00EC4280" w:rsidRPr="00EC4280" w:rsidRDefault="00EC4280" w:rsidP="000B073F">
            <w:pPr>
              <w:jc w:val="both"/>
              <w:rPr>
                <w:sz w:val="30"/>
                <w:szCs w:val="30"/>
              </w:rPr>
            </w:pPr>
            <w:r w:rsidRPr="00EC4280">
              <w:rPr>
                <w:sz w:val="30"/>
                <w:szCs w:val="30"/>
              </w:rPr>
              <w:t>Disabilities/sensory impairments</w:t>
            </w:r>
          </w:p>
        </w:tc>
        <w:tc>
          <w:tcPr>
            <w:tcW w:w="4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6B28A9" w14:textId="77777777" w:rsidR="00EC4280" w:rsidRPr="00EC4280" w:rsidRDefault="00EC4280" w:rsidP="000B073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603A725" w14:textId="4D651162" w:rsidR="00EC4280" w:rsidRPr="00EC4280" w:rsidRDefault="00EC4280" w:rsidP="000B07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Attachment </w:t>
            </w:r>
          </w:p>
        </w:tc>
      </w:tr>
      <w:tr w:rsidR="00F523E5" w:rsidRPr="00726D9C" w14:paraId="075CC80B" w14:textId="77777777" w:rsidTr="000B073F">
        <w:trPr>
          <w:trHeight w:val="418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23900060" w14:textId="77777777" w:rsidR="00F523E5" w:rsidRPr="00726D9C" w:rsidRDefault="00F523E5" w:rsidP="000B07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Social </w:t>
            </w:r>
            <w:r w:rsidRPr="00726D9C">
              <w:rPr>
                <w:b/>
                <w:sz w:val="36"/>
                <w:szCs w:val="36"/>
              </w:rPr>
              <w:t>Factors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66B18BF" w14:textId="77777777" w:rsidR="00F523E5" w:rsidRPr="00726D9C" w:rsidRDefault="00F523E5" w:rsidP="000B07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Cultural Factors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1483B" w14:textId="77777777" w:rsidR="00F523E5" w:rsidRPr="00726D9C" w:rsidRDefault="00F523E5" w:rsidP="000B07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Environmental Factors</w:t>
            </w:r>
          </w:p>
        </w:tc>
      </w:tr>
      <w:tr w:rsidR="00F523E5" w:rsidRPr="006E12B1" w14:paraId="65CB5BFA" w14:textId="77777777" w:rsidTr="000B073F">
        <w:trPr>
          <w:trHeight w:val="347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0D7301DA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 w:rsidRPr="005762D4">
              <w:rPr>
                <w:sz w:val="30"/>
                <w:szCs w:val="30"/>
              </w:rPr>
              <w:t>Supportive and unsupportive relationships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01AAFFC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</w:t>
            </w:r>
            <w:r w:rsidRPr="005762D4">
              <w:rPr>
                <w:sz w:val="30"/>
                <w:szCs w:val="30"/>
              </w:rPr>
              <w:t>eligion, gender roles</w:t>
            </w:r>
            <w:r>
              <w:rPr>
                <w:sz w:val="30"/>
                <w:szCs w:val="30"/>
              </w:rPr>
              <w:t xml:space="preserve"> and expectations</w:t>
            </w:r>
          </w:p>
        </w:tc>
        <w:tc>
          <w:tcPr>
            <w:tcW w:w="5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E1B54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Housing, housing conditions, location</w:t>
            </w:r>
          </w:p>
        </w:tc>
      </w:tr>
      <w:tr w:rsidR="00F523E5" w:rsidRPr="006E12B1" w14:paraId="09EE5427" w14:textId="77777777" w:rsidTr="000B073F">
        <w:trPr>
          <w:trHeight w:val="347"/>
        </w:trPr>
        <w:tc>
          <w:tcPr>
            <w:tcW w:w="5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45946667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Social inclusion/exclusion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9295C6D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Gender identity</w:t>
            </w:r>
          </w:p>
        </w:tc>
        <w:tc>
          <w:tcPr>
            <w:tcW w:w="5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BA7B9" w14:textId="77777777" w:rsidR="00F523E5" w:rsidRPr="005762D4" w:rsidRDefault="00F523E5" w:rsidP="000B073F">
            <w:pPr>
              <w:rPr>
                <w:sz w:val="30"/>
                <w:szCs w:val="30"/>
              </w:rPr>
            </w:pPr>
          </w:p>
        </w:tc>
      </w:tr>
      <w:tr w:rsidR="00F523E5" w:rsidRPr="006E12B1" w14:paraId="283C98C1" w14:textId="77777777" w:rsidTr="000B073F">
        <w:trPr>
          <w:trHeight w:val="177"/>
        </w:trPr>
        <w:tc>
          <w:tcPr>
            <w:tcW w:w="5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171F1E08" w14:textId="77777777" w:rsidR="00F523E5" w:rsidRPr="005762D4" w:rsidRDefault="00F523E5" w:rsidP="000B073F">
            <w:pPr>
              <w:rPr>
                <w:sz w:val="30"/>
                <w:szCs w:val="30"/>
              </w:rPr>
            </w:pP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FCFE5C9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Sexual orientation</w:t>
            </w:r>
          </w:p>
        </w:tc>
        <w:tc>
          <w:tcPr>
            <w:tcW w:w="5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F1170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Home environment – conflict, abuse and neglect</w:t>
            </w:r>
          </w:p>
        </w:tc>
      </w:tr>
      <w:tr w:rsidR="00F523E5" w:rsidRPr="006E12B1" w14:paraId="6092122D" w14:textId="77777777" w:rsidTr="000B073F">
        <w:trPr>
          <w:trHeight w:val="451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37BCFE41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Bullying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872CACB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Community participation</w:t>
            </w:r>
          </w:p>
        </w:tc>
        <w:tc>
          <w:tcPr>
            <w:tcW w:w="5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ABD04" w14:textId="77777777" w:rsidR="00F523E5" w:rsidRPr="005762D4" w:rsidRDefault="00F523E5" w:rsidP="000B073F">
            <w:pPr>
              <w:rPr>
                <w:sz w:val="30"/>
                <w:szCs w:val="30"/>
              </w:rPr>
            </w:pPr>
          </w:p>
        </w:tc>
      </w:tr>
      <w:tr w:rsidR="00F523E5" w:rsidRPr="006E12B1" w14:paraId="790E0230" w14:textId="77777777" w:rsidTr="000B073F">
        <w:trPr>
          <w:trHeight w:val="570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5ED02C60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Discrimination 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3434B85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Race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515B0" w14:textId="77777777" w:rsidR="00F523E5" w:rsidRPr="005762D4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Exposure to pollution – air, noise, light</w:t>
            </w:r>
          </w:p>
        </w:tc>
      </w:tr>
      <w:tr w:rsidR="00F523E5" w:rsidRPr="006E12B1" w14:paraId="1A19AE19" w14:textId="77777777" w:rsidTr="000B073F">
        <w:trPr>
          <w:trHeight w:val="570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22264399" w14:textId="060C167A" w:rsidR="00F523E5" w:rsidRPr="00F523E5" w:rsidRDefault="00F523E5" w:rsidP="000B07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Economic</w:t>
            </w:r>
            <w:r w:rsidRPr="00F523E5">
              <w:rPr>
                <w:b/>
                <w:bCs/>
                <w:sz w:val="36"/>
                <w:szCs w:val="36"/>
              </w:rPr>
              <w:t xml:space="preserve"> Factors</w:t>
            </w:r>
          </w:p>
        </w:tc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ECC9916" w14:textId="2278791B" w:rsidR="00F523E5" w:rsidRDefault="00F523E5" w:rsidP="000B073F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6"/>
                <w:szCs w:val="36"/>
              </w:rPr>
              <w:t xml:space="preserve">Economic </w:t>
            </w:r>
            <w:r w:rsidRPr="00F523E5">
              <w:rPr>
                <w:b/>
                <w:bCs/>
                <w:sz w:val="36"/>
                <w:szCs w:val="36"/>
              </w:rPr>
              <w:t>Factors</w:t>
            </w:r>
          </w:p>
        </w:tc>
      </w:tr>
      <w:tr w:rsidR="00F523E5" w:rsidRPr="006E12B1" w14:paraId="1DCB66F4" w14:textId="77777777" w:rsidTr="000B073F">
        <w:trPr>
          <w:trHeight w:val="570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1FD284DE" w14:textId="6BD3675F" w:rsidR="00F523E5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Employment situation</w:t>
            </w:r>
          </w:p>
        </w:tc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3104BCCA" w14:textId="6088CF7A" w:rsidR="00F523E5" w:rsidRDefault="00F523E5" w:rsidP="000B073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Financial resources – income, inheritance and savings</w:t>
            </w:r>
          </w:p>
        </w:tc>
      </w:tr>
    </w:tbl>
    <w:p w14:paraId="0B0635D1" w14:textId="77777777" w:rsidR="00507ACD" w:rsidRPr="00F523E5" w:rsidRDefault="00507ACD" w:rsidP="000B073F">
      <w:pPr>
        <w:rPr>
          <w:noProof/>
          <w:sz w:val="32"/>
          <w:szCs w:val="32"/>
          <w:lang w:eastAsia="en-GB"/>
        </w:rPr>
      </w:pPr>
    </w:p>
    <w:sectPr w:rsidR="00507ACD" w:rsidRPr="00F523E5" w:rsidSect="001A559E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65"/>
    <w:rsid w:val="00005171"/>
    <w:rsid w:val="00064C53"/>
    <w:rsid w:val="000B073F"/>
    <w:rsid w:val="001857DB"/>
    <w:rsid w:val="00193240"/>
    <w:rsid w:val="001A559E"/>
    <w:rsid w:val="001C5346"/>
    <w:rsid w:val="00233675"/>
    <w:rsid w:val="002807E5"/>
    <w:rsid w:val="003854A0"/>
    <w:rsid w:val="003B400A"/>
    <w:rsid w:val="003F23BD"/>
    <w:rsid w:val="00456C63"/>
    <w:rsid w:val="004B1782"/>
    <w:rsid w:val="00507ACD"/>
    <w:rsid w:val="005762D4"/>
    <w:rsid w:val="005A1C0E"/>
    <w:rsid w:val="00655E9A"/>
    <w:rsid w:val="006E12B1"/>
    <w:rsid w:val="00726D9C"/>
    <w:rsid w:val="00735F95"/>
    <w:rsid w:val="0076436C"/>
    <w:rsid w:val="00770EDE"/>
    <w:rsid w:val="007E1A5C"/>
    <w:rsid w:val="0085416D"/>
    <w:rsid w:val="008B0632"/>
    <w:rsid w:val="009E73F4"/>
    <w:rsid w:val="00A60D47"/>
    <w:rsid w:val="00B2101F"/>
    <w:rsid w:val="00B43220"/>
    <w:rsid w:val="00C75268"/>
    <w:rsid w:val="00C81253"/>
    <w:rsid w:val="00CF5205"/>
    <w:rsid w:val="00D95DFD"/>
    <w:rsid w:val="00DD7965"/>
    <w:rsid w:val="00E00E1F"/>
    <w:rsid w:val="00EB62EE"/>
    <w:rsid w:val="00EC1A23"/>
    <w:rsid w:val="00EC4280"/>
    <w:rsid w:val="00EF197F"/>
    <w:rsid w:val="00F5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75D39158"/>
  <w15:docId w15:val="{F65A163B-B144-4B02-9453-2D1FD569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5F17E65E34F8FD84F7DED78B230" ma:contentTypeVersion="4" ma:contentTypeDescription="Create a new document." ma:contentTypeScope="" ma:versionID="001f20451ea336342162e2c55c9c016c">
  <xsd:schema xmlns:xsd="http://www.w3.org/2001/XMLSchema" xmlns:xs="http://www.w3.org/2001/XMLSchema" xmlns:p="http://schemas.microsoft.com/office/2006/metadata/properties" xmlns:ns2="07222afa-5189-4668-bb1b-09ee83953f15" targetNamespace="http://schemas.microsoft.com/office/2006/metadata/properties" ma:root="true" ma:fieldsID="1267c45bf67af04c4b56bfa4ea76da5f" ns2:_="">
    <xsd:import namespace="07222afa-5189-4668-bb1b-09ee83953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22afa-5189-4668-bb1b-09ee83953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3239-B29E-4C3C-AE7A-B03B8F9E9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22afa-5189-4668-bb1b-09ee83953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B9EAC-D414-4918-8E35-BE45959742F7}">
  <ds:schemaRefs>
    <ds:schemaRef ds:uri="http://purl.org/dc/terms/"/>
    <ds:schemaRef ds:uri="http://schemas.microsoft.com/office/2006/documentManagement/types"/>
    <ds:schemaRef ds:uri="http://www.w3.org/XML/1998/namespace"/>
    <ds:schemaRef ds:uri="07222afa-5189-4668-bb1b-09ee83953f1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F7E9B0-3A7A-4924-B07B-43BC2F6F7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2DE48-7CCC-4EC3-B66A-A15001CF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ARawles</dc:creator>
  <cp:lastModifiedBy>Anna.Rawles</cp:lastModifiedBy>
  <cp:revision>2</cp:revision>
  <cp:lastPrinted>2018-11-02T12:53:00Z</cp:lastPrinted>
  <dcterms:created xsi:type="dcterms:W3CDTF">2024-02-02T12:46:00Z</dcterms:created>
  <dcterms:modified xsi:type="dcterms:W3CDTF">2024-02-02T12:46:00Z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0x010100C5B0F5F17E65E34F8FD84F7DED78B230</vt:lpwstr>
  </property>
</Properties>
</file>