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2A" w:rsidRPr="003268A9" w:rsidRDefault="00A23C2A" w:rsidP="00A23C2A">
      <w:pPr>
        <w:jc w:val="center"/>
        <w:rPr>
          <w:rFonts w:ascii="Arial" w:hAnsi="Arial" w:cs="Arial"/>
          <w:b/>
          <w:sz w:val="32"/>
          <w:szCs w:val="32"/>
        </w:rPr>
      </w:pPr>
      <w:r w:rsidRPr="003268A9">
        <w:rPr>
          <w:rFonts w:ascii="Arial" w:hAnsi="Arial" w:cs="Arial"/>
          <w:b/>
          <w:sz w:val="32"/>
          <w:szCs w:val="32"/>
        </w:rPr>
        <w:t xml:space="preserve">Welcome to A Level </w:t>
      </w:r>
      <w:r>
        <w:rPr>
          <w:rFonts w:ascii="Arial" w:hAnsi="Arial" w:cs="Arial"/>
          <w:b/>
          <w:sz w:val="32"/>
          <w:szCs w:val="32"/>
        </w:rPr>
        <w:t>Photography (9PY</w:t>
      </w:r>
      <w:r w:rsidRPr="003268A9">
        <w:rPr>
          <w:rFonts w:ascii="Arial" w:hAnsi="Arial" w:cs="Arial"/>
          <w:b/>
          <w:sz w:val="32"/>
          <w:szCs w:val="32"/>
        </w:rPr>
        <w:t xml:space="preserve">0) </w:t>
      </w:r>
    </w:p>
    <w:p w:rsidR="00A23C2A" w:rsidRDefault="00A23C2A" w:rsidP="00A23C2A">
      <w:pPr>
        <w:jc w:val="center"/>
        <w:rPr>
          <w:rFonts w:ascii="Arial" w:hAnsi="Arial" w:cs="Arial"/>
          <w:b/>
          <w:sz w:val="32"/>
          <w:szCs w:val="32"/>
        </w:rPr>
      </w:pPr>
      <w:r>
        <w:rPr>
          <w:rFonts w:ascii="Arial" w:hAnsi="Arial" w:cs="Arial"/>
          <w:b/>
          <w:sz w:val="32"/>
          <w:szCs w:val="32"/>
        </w:rPr>
        <w:t>2020-22</w:t>
      </w:r>
    </w:p>
    <w:p w:rsidR="00A23C2A" w:rsidRDefault="00A23C2A" w:rsidP="00A23C2A">
      <w:pPr>
        <w:jc w:val="center"/>
        <w:rPr>
          <w:rFonts w:ascii="Arial" w:hAnsi="Arial" w:cs="Arial"/>
          <w:b/>
          <w:sz w:val="32"/>
          <w:szCs w:val="32"/>
        </w:rPr>
      </w:pPr>
    </w:p>
    <w:p w:rsidR="00A23C2A" w:rsidRPr="003268A9" w:rsidRDefault="00A23C2A" w:rsidP="00A23C2A">
      <w:pPr>
        <w:jc w:val="both"/>
        <w:rPr>
          <w:rFonts w:ascii="Arial" w:hAnsi="Arial" w:cs="Arial"/>
          <w:sz w:val="22"/>
          <w:szCs w:val="22"/>
        </w:rPr>
      </w:pPr>
      <w:r>
        <w:rPr>
          <w:rFonts w:ascii="Arial" w:hAnsi="Arial" w:cs="Arial"/>
          <w:sz w:val="22"/>
          <w:szCs w:val="22"/>
        </w:rPr>
        <w:t>Dear Students, Parents and Carers</w:t>
      </w:r>
    </w:p>
    <w:p w:rsidR="00A23C2A" w:rsidRDefault="00A23C2A" w:rsidP="00A23C2A">
      <w:pPr>
        <w:jc w:val="both"/>
        <w:rPr>
          <w:rFonts w:ascii="Arial" w:hAnsi="Arial" w:cs="Arial"/>
          <w:sz w:val="22"/>
          <w:szCs w:val="22"/>
        </w:rPr>
      </w:pPr>
    </w:p>
    <w:p w:rsidR="00A23C2A" w:rsidRDefault="00A23C2A" w:rsidP="00A23C2A">
      <w:pPr>
        <w:jc w:val="both"/>
        <w:rPr>
          <w:rFonts w:ascii="Arial" w:hAnsi="Arial" w:cs="Arial"/>
          <w:sz w:val="22"/>
          <w:szCs w:val="22"/>
        </w:rPr>
      </w:pPr>
      <w:r>
        <w:rPr>
          <w:rFonts w:ascii="Arial" w:hAnsi="Arial" w:cs="Arial"/>
          <w:sz w:val="22"/>
          <w:szCs w:val="22"/>
        </w:rPr>
        <w:t xml:space="preserve">Welcome to A Level Photography. </w:t>
      </w:r>
      <w:r w:rsidRPr="003268A9">
        <w:rPr>
          <w:rFonts w:ascii="Arial" w:hAnsi="Arial" w:cs="Arial"/>
          <w:sz w:val="22"/>
          <w:szCs w:val="22"/>
        </w:rPr>
        <w:t xml:space="preserve">This is now a two year A level course, with no AS level. Please find enclosed details of </w:t>
      </w:r>
      <w:r>
        <w:rPr>
          <w:rFonts w:ascii="Arial" w:hAnsi="Arial" w:cs="Arial"/>
          <w:sz w:val="22"/>
          <w:szCs w:val="22"/>
        </w:rPr>
        <w:t>preparatory material</w:t>
      </w:r>
      <w:r w:rsidRPr="003268A9">
        <w:rPr>
          <w:rFonts w:ascii="Arial" w:hAnsi="Arial" w:cs="Arial"/>
          <w:sz w:val="22"/>
          <w:szCs w:val="22"/>
        </w:rPr>
        <w:t xml:space="preserve"> to be completed in </w:t>
      </w:r>
      <w:r>
        <w:rPr>
          <w:rFonts w:ascii="Arial" w:hAnsi="Arial" w:cs="Arial"/>
          <w:sz w:val="22"/>
          <w:szCs w:val="22"/>
        </w:rPr>
        <w:t>order to be ready</w:t>
      </w:r>
      <w:r w:rsidRPr="003268A9">
        <w:rPr>
          <w:rFonts w:ascii="Arial" w:hAnsi="Arial" w:cs="Arial"/>
          <w:sz w:val="22"/>
          <w:szCs w:val="22"/>
        </w:rPr>
        <w:t xml:space="preserve"> for the start of the course in September.</w:t>
      </w:r>
    </w:p>
    <w:p w:rsidR="00A23C2A" w:rsidRPr="006502A8" w:rsidRDefault="00A23C2A" w:rsidP="00A23C2A">
      <w:pPr>
        <w:jc w:val="both"/>
        <w:rPr>
          <w:rFonts w:ascii="Arial" w:hAnsi="Arial" w:cs="Arial"/>
          <w:b/>
          <w:sz w:val="22"/>
          <w:szCs w:val="22"/>
          <w:u w:val="single"/>
        </w:rPr>
      </w:pPr>
    </w:p>
    <w:p w:rsidR="00A23C2A" w:rsidRPr="006502A8" w:rsidRDefault="00A23C2A" w:rsidP="00A23C2A">
      <w:pPr>
        <w:jc w:val="both"/>
        <w:rPr>
          <w:rFonts w:ascii="Arial" w:hAnsi="Arial" w:cs="Arial"/>
          <w:i/>
          <w:sz w:val="22"/>
          <w:szCs w:val="22"/>
          <w:u w:val="single"/>
        </w:rPr>
      </w:pPr>
      <w:r>
        <w:rPr>
          <w:rFonts w:ascii="Arial" w:hAnsi="Arial" w:cs="Arial"/>
          <w:sz w:val="22"/>
          <w:szCs w:val="22"/>
        </w:rPr>
        <w:t>T</w:t>
      </w:r>
      <w:r w:rsidRPr="003268A9">
        <w:rPr>
          <w:rFonts w:ascii="Arial" w:hAnsi="Arial" w:cs="Arial"/>
          <w:sz w:val="22"/>
          <w:szCs w:val="22"/>
        </w:rPr>
        <w:t xml:space="preserve">he </w:t>
      </w:r>
      <w:r>
        <w:rPr>
          <w:rFonts w:ascii="Arial" w:hAnsi="Arial" w:cs="Arial"/>
          <w:sz w:val="22"/>
          <w:szCs w:val="22"/>
        </w:rPr>
        <w:t>time available before the course starts in September</w:t>
      </w:r>
      <w:r w:rsidRPr="003268A9">
        <w:rPr>
          <w:rFonts w:ascii="Arial" w:hAnsi="Arial" w:cs="Arial"/>
          <w:sz w:val="22"/>
          <w:szCs w:val="22"/>
        </w:rPr>
        <w:t xml:space="preserve"> will provide you with the opportunity to research and prepare for your course.  You will need to purchase </w:t>
      </w:r>
      <w:r w:rsidRPr="003268A9">
        <w:rPr>
          <w:rFonts w:ascii="Arial" w:hAnsi="Arial" w:cs="Arial"/>
          <w:sz w:val="22"/>
          <w:szCs w:val="22"/>
          <w:u w:val="single"/>
        </w:rPr>
        <w:t>one A3 hard backed, ring-bound sketch book</w:t>
      </w:r>
      <w:r w:rsidRPr="003268A9">
        <w:rPr>
          <w:rFonts w:ascii="Arial" w:hAnsi="Arial" w:cs="Arial"/>
          <w:sz w:val="22"/>
          <w:szCs w:val="22"/>
        </w:rPr>
        <w:t xml:space="preserve">.  </w:t>
      </w:r>
      <w:r>
        <w:rPr>
          <w:rFonts w:ascii="Arial" w:hAnsi="Arial" w:cs="Arial"/>
          <w:sz w:val="22"/>
          <w:szCs w:val="22"/>
        </w:rPr>
        <w:t>Once college has reopened, y</w:t>
      </w:r>
      <w:r w:rsidRPr="003268A9">
        <w:rPr>
          <w:rFonts w:ascii="Arial" w:hAnsi="Arial" w:cs="Arial"/>
          <w:sz w:val="22"/>
          <w:szCs w:val="22"/>
        </w:rPr>
        <w:t xml:space="preserve">ou can purchase this in school (£7.00) or </w:t>
      </w:r>
      <w:r>
        <w:rPr>
          <w:rFonts w:ascii="Arial" w:hAnsi="Arial" w:cs="Arial"/>
          <w:sz w:val="22"/>
          <w:szCs w:val="22"/>
        </w:rPr>
        <w:t>purchase one from elsewhere</w:t>
      </w:r>
      <w:r w:rsidRPr="003268A9">
        <w:rPr>
          <w:rFonts w:ascii="Arial" w:hAnsi="Arial" w:cs="Arial"/>
          <w:sz w:val="22"/>
          <w:szCs w:val="22"/>
        </w:rPr>
        <w:t xml:space="preserve">. </w:t>
      </w:r>
      <w:r>
        <w:rPr>
          <w:rFonts w:ascii="Arial" w:hAnsi="Arial" w:cs="Arial"/>
          <w:sz w:val="22"/>
          <w:szCs w:val="22"/>
        </w:rPr>
        <w:t>It would also be a good idea to purchase a small (A5) book for taking notes, planning, initial ideas and some research tasks</w:t>
      </w:r>
      <w:r w:rsidRPr="006502A8">
        <w:rPr>
          <w:rFonts w:ascii="Arial" w:hAnsi="Arial" w:cs="Arial"/>
          <w:i/>
          <w:sz w:val="22"/>
          <w:szCs w:val="22"/>
        </w:rPr>
        <w:t>.</w:t>
      </w:r>
      <w:r w:rsidRPr="006502A8">
        <w:rPr>
          <w:rFonts w:ascii="Arial" w:hAnsi="Arial" w:cs="Arial"/>
          <w:i/>
          <w:sz w:val="22"/>
          <w:szCs w:val="22"/>
          <w:u w:val="single"/>
        </w:rPr>
        <w:t xml:space="preserve"> If this proves to be impossible in the present circumstances, just use whatever materials you have access to until you are able to obtain the necessary equipment.</w:t>
      </w:r>
    </w:p>
    <w:p w:rsidR="00C745B1" w:rsidRDefault="008910FD"/>
    <w:p w:rsidR="00A23C2A" w:rsidRPr="003268A9" w:rsidRDefault="00A23C2A" w:rsidP="00A23C2A">
      <w:pPr>
        <w:pStyle w:val="BodyTextIndent2"/>
        <w:tabs>
          <w:tab w:val="clear" w:pos="360"/>
          <w:tab w:val="left" w:pos="2520"/>
          <w:tab w:val="left" w:pos="2970"/>
        </w:tabs>
        <w:ind w:left="0"/>
        <w:rPr>
          <w:rFonts w:ascii="Arial" w:hAnsi="Arial" w:cs="Arial"/>
          <w:b/>
          <w:szCs w:val="24"/>
        </w:rPr>
      </w:pPr>
      <w:r w:rsidRPr="003268A9">
        <w:rPr>
          <w:rFonts w:ascii="Arial" w:hAnsi="Arial" w:cs="Arial"/>
          <w:b/>
          <w:szCs w:val="24"/>
        </w:rPr>
        <w:t>The course will comprise:</w:t>
      </w:r>
    </w:p>
    <w:p w:rsidR="00A23C2A" w:rsidRPr="003268A9" w:rsidRDefault="00A23C2A" w:rsidP="00A23C2A">
      <w:pPr>
        <w:pStyle w:val="BodyTextIndent2"/>
        <w:tabs>
          <w:tab w:val="clear" w:pos="360"/>
          <w:tab w:val="left" w:pos="2520"/>
          <w:tab w:val="left" w:pos="2970"/>
        </w:tabs>
        <w:ind w:left="0"/>
        <w:jc w:val="center"/>
        <w:rPr>
          <w:rFonts w:ascii="Arial" w:hAnsi="Arial" w:cs="Arial"/>
          <w:b/>
          <w:sz w:val="20"/>
        </w:rPr>
      </w:pPr>
    </w:p>
    <w:tbl>
      <w:tblPr>
        <w:tblW w:w="90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A23C2A" w:rsidRPr="003268A9" w:rsidTr="006C6337">
        <w:tc>
          <w:tcPr>
            <w:tcW w:w="9000" w:type="dxa"/>
            <w:tcBorders>
              <w:top w:val="nil"/>
              <w:left w:val="nil"/>
              <w:bottom w:val="nil"/>
              <w:right w:val="nil"/>
            </w:tcBorders>
            <w:hideMark/>
          </w:tcPr>
          <w:p w:rsidR="00A23C2A" w:rsidRPr="003268A9" w:rsidRDefault="00A23C2A" w:rsidP="006C6337">
            <w:pPr>
              <w:pStyle w:val="BodyTextIndent2"/>
              <w:tabs>
                <w:tab w:val="clear" w:pos="360"/>
                <w:tab w:val="left" w:pos="2520"/>
                <w:tab w:val="left" w:pos="2970"/>
              </w:tabs>
              <w:ind w:left="0"/>
              <w:rPr>
                <w:rFonts w:ascii="Arial" w:hAnsi="Arial" w:cs="Arial"/>
                <w:sz w:val="22"/>
                <w:szCs w:val="22"/>
                <w:lang w:val="en-GB"/>
              </w:rPr>
            </w:pPr>
            <w:r w:rsidRPr="003268A9">
              <w:rPr>
                <w:rFonts w:ascii="Arial" w:hAnsi="Arial" w:cs="Arial"/>
                <w:sz w:val="22"/>
                <w:szCs w:val="22"/>
                <w:u w:val="single"/>
                <w:lang w:val="en-GB"/>
              </w:rPr>
              <w:t>Component 1:  Personal Portfolio (9</w:t>
            </w:r>
            <w:r>
              <w:rPr>
                <w:rFonts w:ascii="Arial" w:hAnsi="Arial" w:cs="Arial"/>
                <w:sz w:val="22"/>
                <w:szCs w:val="22"/>
                <w:u w:val="single"/>
                <w:lang w:val="en-GB"/>
              </w:rPr>
              <w:t>PY</w:t>
            </w:r>
            <w:r w:rsidRPr="003268A9">
              <w:rPr>
                <w:rFonts w:ascii="Arial" w:hAnsi="Arial" w:cs="Arial"/>
                <w:sz w:val="22"/>
                <w:szCs w:val="22"/>
                <w:u w:val="single"/>
                <w:lang w:val="en-GB"/>
              </w:rPr>
              <w:t xml:space="preserve">0/01) </w:t>
            </w:r>
            <w:r w:rsidRPr="003268A9">
              <w:rPr>
                <w:rFonts w:ascii="Arial" w:hAnsi="Arial" w:cs="Arial"/>
                <w:sz w:val="22"/>
                <w:szCs w:val="22"/>
                <w:lang w:val="en-GB"/>
              </w:rPr>
              <w:t>(60% of the total mark)</w:t>
            </w:r>
          </w:p>
          <w:p w:rsidR="00A23C2A" w:rsidRPr="003268A9" w:rsidRDefault="00A23C2A" w:rsidP="006C6337">
            <w:pPr>
              <w:pStyle w:val="BodyTextIndent2"/>
              <w:tabs>
                <w:tab w:val="clear" w:pos="360"/>
                <w:tab w:val="left" w:pos="2520"/>
                <w:tab w:val="left" w:pos="2970"/>
              </w:tabs>
              <w:ind w:left="0"/>
              <w:rPr>
                <w:rFonts w:ascii="Arial" w:hAnsi="Arial" w:cs="Arial"/>
                <w:sz w:val="22"/>
                <w:szCs w:val="22"/>
                <w:u w:val="single"/>
                <w:lang w:val="en-GB"/>
              </w:rPr>
            </w:pPr>
          </w:p>
        </w:tc>
      </w:tr>
      <w:tr w:rsidR="00A23C2A" w:rsidRPr="003268A9" w:rsidTr="006C6337">
        <w:tc>
          <w:tcPr>
            <w:tcW w:w="9000" w:type="dxa"/>
            <w:tcBorders>
              <w:top w:val="nil"/>
              <w:left w:val="nil"/>
              <w:bottom w:val="nil"/>
              <w:right w:val="nil"/>
            </w:tcBorders>
            <w:hideMark/>
          </w:tcPr>
          <w:p w:rsidR="00A23C2A" w:rsidRPr="003268A9" w:rsidRDefault="00A23C2A" w:rsidP="00A23C2A">
            <w:pPr>
              <w:pStyle w:val="BodyTextIndent2"/>
              <w:numPr>
                <w:ilvl w:val="0"/>
                <w:numId w:val="1"/>
              </w:numPr>
              <w:tabs>
                <w:tab w:val="clear" w:pos="360"/>
                <w:tab w:val="left" w:pos="2520"/>
                <w:tab w:val="left" w:pos="2970"/>
              </w:tabs>
              <w:rPr>
                <w:rFonts w:ascii="Arial" w:hAnsi="Arial" w:cs="Arial"/>
                <w:sz w:val="22"/>
                <w:szCs w:val="22"/>
                <w:lang w:val="en-GB"/>
              </w:rPr>
            </w:pPr>
            <w:r w:rsidRPr="003268A9">
              <w:rPr>
                <w:rFonts w:ascii="Arial" w:hAnsi="Arial" w:cs="Arial"/>
                <w:sz w:val="22"/>
                <w:szCs w:val="22"/>
                <w:lang w:val="en-GB"/>
              </w:rPr>
              <w:t xml:space="preserve">Preparatory work in the Sketchbook </w:t>
            </w:r>
          </w:p>
        </w:tc>
      </w:tr>
      <w:tr w:rsidR="00A23C2A" w:rsidRPr="003268A9" w:rsidTr="006C6337">
        <w:tc>
          <w:tcPr>
            <w:tcW w:w="9000" w:type="dxa"/>
            <w:tcBorders>
              <w:top w:val="nil"/>
              <w:left w:val="nil"/>
              <w:bottom w:val="nil"/>
              <w:right w:val="nil"/>
            </w:tcBorders>
            <w:hideMark/>
          </w:tcPr>
          <w:p w:rsidR="00A23C2A" w:rsidRPr="003268A9" w:rsidRDefault="00A23C2A" w:rsidP="00A23C2A">
            <w:pPr>
              <w:pStyle w:val="BodyTextIndent2"/>
              <w:numPr>
                <w:ilvl w:val="0"/>
                <w:numId w:val="1"/>
              </w:numPr>
              <w:tabs>
                <w:tab w:val="clear" w:pos="360"/>
                <w:tab w:val="left" w:pos="2520"/>
                <w:tab w:val="left" w:pos="2970"/>
              </w:tabs>
              <w:rPr>
                <w:rFonts w:ascii="Arial" w:hAnsi="Arial" w:cs="Arial"/>
                <w:sz w:val="22"/>
                <w:szCs w:val="22"/>
                <w:lang w:val="en-GB"/>
              </w:rPr>
            </w:pPr>
            <w:r>
              <w:rPr>
                <w:rFonts w:ascii="Arial" w:hAnsi="Arial" w:cs="Arial"/>
                <w:sz w:val="22"/>
                <w:szCs w:val="22"/>
                <w:lang w:val="en-GB"/>
              </w:rPr>
              <w:t>A Final Outcome</w:t>
            </w:r>
          </w:p>
          <w:p w:rsidR="00A23C2A" w:rsidRPr="003268A9" w:rsidRDefault="00A23C2A" w:rsidP="00A23C2A">
            <w:pPr>
              <w:pStyle w:val="BodyTextIndent2"/>
              <w:numPr>
                <w:ilvl w:val="0"/>
                <w:numId w:val="1"/>
              </w:numPr>
              <w:tabs>
                <w:tab w:val="clear" w:pos="360"/>
                <w:tab w:val="left" w:pos="2520"/>
                <w:tab w:val="left" w:pos="2970"/>
              </w:tabs>
              <w:rPr>
                <w:rFonts w:ascii="Arial" w:hAnsi="Arial" w:cs="Arial"/>
                <w:sz w:val="22"/>
                <w:szCs w:val="22"/>
                <w:lang w:val="en-GB"/>
              </w:rPr>
            </w:pPr>
            <w:r w:rsidRPr="003268A9">
              <w:rPr>
                <w:rFonts w:ascii="Arial" w:hAnsi="Arial" w:cs="Arial"/>
                <w:sz w:val="22"/>
                <w:szCs w:val="22"/>
                <w:lang w:val="en-GB"/>
              </w:rPr>
              <w:t>A written Personal Study</w:t>
            </w:r>
          </w:p>
        </w:tc>
      </w:tr>
      <w:tr w:rsidR="00A23C2A" w:rsidRPr="003268A9" w:rsidTr="006C6337">
        <w:tc>
          <w:tcPr>
            <w:tcW w:w="9000" w:type="dxa"/>
            <w:tcBorders>
              <w:top w:val="nil"/>
              <w:left w:val="nil"/>
              <w:bottom w:val="nil"/>
              <w:right w:val="nil"/>
            </w:tcBorders>
            <w:hideMark/>
          </w:tcPr>
          <w:p w:rsidR="00A23C2A" w:rsidRPr="003268A9" w:rsidRDefault="00A23C2A" w:rsidP="006C6337">
            <w:pPr>
              <w:pStyle w:val="BodyTextIndent2"/>
              <w:tabs>
                <w:tab w:val="clear" w:pos="360"/>
                <w:tab w:val="left" w:pos="2520"/>
                <w:tab w:val="left" w:pos="2970"/>
              </w:tabs>
              <w:spacing w:before="120" w:after="120"/>
              <w:ind w:left="0"/>
              <w:rPr>
                <w:rFonts w:ascii="Arial" w:hAnsi="Arial" w:cs="Arial"/>
                <w:sz w:val="22"/>
                <w:szCs w:val="22"/>
                <w:lang w:val="en-GB"/>
              </w:rPr>
            </w:pPr>
          </w:p>
        </w:tc>
      </w:tr>
      <w:tr w:rsidR="00A23C2A" w:rsidRPr="003268A9" w:rsidTr="006C6337">
        <w:tc>
          <w:tcPr>
            <w:tcW w:w="9000" w:type="dxa"/>
            <w:tcBorders>
              <w:top w:val="nil"/>
              <w:left w:val="nil"/>
              <w:bottom w:val="nil"/>
              <w:right w:val="nil"/>
            </w:tcBorders>
            <w:hideMark/>
          </w:tcPr>
          <w:p w:rsidR="00A23C2A" w:rsidRPr="003268A9" w:rsidRDefault="00A23C2A" w:rsidP="006C6337">
            <w:pPr>
              <w:pStyle w:val="BodyTextIndent2"/>
              <w:tabs>
                <w:tab w:val="clear" w:pos="360"/>
                <w:tab w:val="left" w:pos="2520"/>
                <w:tab w:val="left" w:pos="2970"/>
              </w:tabs>
              <w:ind w:left="0"/>
              <w:rPr>
                <w:rFonts w:ascii="Arial" w:hAnsi="Arial" w:cs="Arial"/>
                <w:sz w:val="16"/>
                <w:szCs w:val="16"/>
                <w:lang w:val="en-GB"/>
              </w:rPr>
            </w:pPr>
          </w:p>
        </w:tc>
      </w:tr>
      <w:tr w:rsidR="00A23C2A" w:rsidRPr="003268A9" w:rsidTr="006C6337">
        <w:tc>
          <w:tcPr>
            <w:tcW w:w="9000" w:type="dxa"/>
            <w:tcBorders>
              <w:top w:val="nil"/>
              <w:left w:val="nil"/>
              <w:bottom w:val="nil"/>
              <w:right w:val="nil"/>
            </w:tcBorders>
          </w:tcPr>
          <w:p w:rsidR="00A23C2A" w:rsidRPr="003268A9" w:rsidRDefault="00A23C2A" w:rsidP="006C6337">
            <w:pPr>
              <w:pStyle w:val="BodyTextIndent2"/>
              <w:tabs>
                <w:tab w:val="clear" w:pos="360"/>
                <w:tab w:val="left" w:pos="2520"/>
                <w:tab w:val="left" w:pos="2970"/>
              </w:tabs>
              <w:ind w:left="0"/>
              <w:rPr>
                <w:rFonts w:ascii="Arial" w:hAnsi="Arial" w:cs="Arial"/>
                <w:sz w:val="22"/>
                <w:szCs w:val="22"/>
                <w:lang w:val="en-GB"/>
              </w:rPr>
            </w:pPr>
            <w:r w:rsidRPr="003268A9">
              <w:rPr>
                <w:rFonts w:ascii="Arial" w:hAnsi="Arial" w:cs="Arial"/>
                <w:sz w:val="22"/>
                <w:szCs w:val="22"/>
                <w:u w:val="single"/>
                <w:lang w:val="en-GB"/>
              </w:rPr>
              <w:t>Component 2:  Externally Set Assignment (9</w:t>
            </w:r>
            <w:r>
              <w:rPr>
                <w:rFonts w:ascii="Arial" w:hAnsi="Arial" w:cs="Arial"/>
                <w:sz w:val="22"/>
                <w:szCs w:val="22"/>
                <w:u w:val="single"/>
                <w:lang w:val="en-GB"/>
              </w:rPr>
              <w:t>PY</w:t>
            </w:r>
            <w:r w:rsidRPr="003268A9">
              <w:rPr>
                <w:rFonts w:ascii="Arial" w:hAnsi="Arial" w:cs="Arial"/>
                <w:sz w:val="22"/>
                <w:szCs w:val="22"/>
                <w:u w:val="single"/>
                <w:lang w:val="en-GB"/>
              </w:rPr>
              <w:t xml:space="preserve">0/02) </w:t>
            </w:r>
            <w:r w:rsidRPr="003268A9">
              <w:rPr>
                <w:rFonts w:ascii="Arial" w:hAnsi="Arial" w:cs="Arial"/>
                <w:sz w:val="22"/>
                <w:szCs w:val="22"/>
                <w:lang w:val="en-GB"/>
              </w:rPr>
              <w:t>(40% of the total mark)</w:t>
            </w:r>
          </w:p>
          <w:p w:rsidR="00A23C2A" w:rsidRPr="003268A9" w:rsidRDefault="00A23C2A" w:rsidP="006C6337">
            <w:pPr>
              <w:pStyle w:val="BodyTextIndent2"/>
              <w:tabs>
                <w:tab w:val="clear" w:pos="360"/>
                <w:tab w:val="left" w:pos="2520"/>
                <w:tab w:val="left" w:pos="2970"/>
              </w:tabs>
              <w:ind w:left="0"/>
              <w:rPr>
                <w:rFonts w:ascii="Arial" w:hAnsi="Arial" w:cs="Arial"/>
                <w:sz w:val="22"/>
                <w:szCs w:val="22"/>
                <w:u w:val="double"/>
                <w:lang w:val="en-GB"/>
              </w:rPr>
            </w:pPr>
          </w:p>
        </w:tc>
      </w:tr>
      <w:tr w:rsidR="00A23C2A" w:rsidRPr="003268A9" w:rsidTr="006C6337">
        <w:tc>
          <w:tcPr>
            <w:tcW w:w="9000" w:type="dxa"/>
            <w:tcBorders>
              <w:top w:val="nil"/>
              <w:left w:val="nil"/>
              <w:bottom w:val="nil"/>
              <w:right w:val="nil"/>
            </w:tcBorders>
          </w:tcPr>
          <w:p w:rsidR="00A23C2A" w:rsidRPr="003268A9" w:rsidRDefault="00A23C2A" w:rsidP="00A23C2A">
            <w:pPr>
              <w:pStyle w:val="BodyTextIndent2"/>
              <w:numPr>
                <w:ilvl w:val="0"/>
                <w:numId w:val="1"/>
              </w:numPr>
              <w:tabs>
                <w:tab w:val="clear" w:pos="360"/>
                <w:tab w:val="left" w:pos="2520"/>
                <w:tab w:val="left" w:pos="2970"/>
              </w:tabs>
              <w:rPr>
                <w:rFonts w:ascii="Arial" w:hAnsi="Arial" w:cs="Arial"/>
                <w:sz w:val="22"/>
                <w:szCs w:val="22"/>
                <w:lang w:val="en-GB"/>
              </w:rPr>
            </w:pPr>
            <w:r w:rsidRPr="003268A9">
              <w:rPr>
                <w:rFonts w:ascii="Arial" w:hAnsi="Arial" w:cs="Arial"/>
                <w:sz w:val="22"/>
                <w:szCs w:val="22"/>
                <w:lang w:val="en-GB"/>
              </w:rPr>
              <w:t xml:space="preserve">Preparatory work in the sketchbook over approximately 10 weeks following an Externally Set Theme. </w:t>
            </w:r>
          </w:p>
        </w:tc>
      </w:tr>
      <w:tr w:rsidR="00A23C2A" w:rsidRPr="003268A9" w:rsidTr="006C6337">
        <w:tc>
          <w:tcPr>
            <w:tcW w:w="9000" w:type="dxa"/>
            <w:tcBorders>
              <w:top w:val="nil"/>
              <w:left w:val="nil"/>
              <w:bottom w:val="nil"/>
              <w:right w:val="nil"/>
            </w:tcBorders>
            <w:hideMark/>
          </w:tcPr>
          <w:p w:rsidR="00A23C2A" w:rsidRPr="003268A9" w:rsidRDefault="00A23C2A" w:rsidP="00A23C2A">
            <w:pPr>
              <w:pStyle w:val="BodyTextIndent2"/>
              <w:numPr>
                <w:ilvl w:val="0"/>
                <w:numId w:val="1"/>
              </w:numPr>
              <w:tabs>
                <w:tab w:val="clear" w:pos="360"/>
                <w:tab w:val="left" w:pos="2520"/>
                <w:tab w:val="left" w:pos="2970"/>
              </w:tabs>
              <w:rPr>
                <w:rFonts w:ascii="Arial" w:hAnsi="Arial" w:cs="Arial"/>
                <w:sz w:val="22"/>
                <w:szCs w:val="22"/>
                <w:lang w:val="en-GB"/>
              </w:rPr>
            </w:pPr>
            <w:r w:rsidRPr="003268A9">
              <w:rPr>
                <w:rFonts w:ascii="Arial" w:hAnsi="Arial" w:cs="Arial"/>
                <w:sz w:val="22"/>
                <w:szCs w:val="22"/>
                <w:lang w:val="en-GB"/>
              </w:rPr>
              <w:t>Final Outcome (15 hours)</w:t>
            </w:r>
          </w:p>
        </w:tc>
      </w:tr>
      <w:tr w:rsidR="00A23C2A" w:rsidRPr="003268A9" w:rsidTr="006C6337">
        <w:tc>
          <w:tcPr>
            <w:tcW w:w="9000" w:type="dxa"/>
            <w:tcBorders>
              <w:top w:val="nil"/>
              <w:left w:val="nil"/>
              <w:bottom w:val="nil"/>
              <w:right w:val="nil"/>
            </w:tcBorders>
            <w:hideMark/>
          </w:tcPr>
          <w:p w:rsidR="00A23C2A" w:rsidRPr="003268A9" w:rsidRDefault="00A23C2A" w:rsidP="006C6337">
            <w:pPr>
              <w:pStyle w:val="BodyTextIndent2"/>
              <w:tabs>
                <w:tab w:val="clear" w:pos="360"/>
                <w:tab w:val="left" w:pos="2520"/>
                <w:tab w:val="left" w:pos="2970"/>
              </w:tabs>
              <w:spacing w:before="120" w:after="120"/>
              <w:ind w:left="397"/>
              <w:rPr>
                <w:rFonts w:ascii="Arial" w:hAnsi="Arial" w:cs="Arial"/>
                <w:sz w:val="22"/>
                <w:szCs w:val="22"/>
                <w:lang w:val="en-GB"/>
              </w:rPr>
            </w:pPr>
          </w:p>
        </w:tc>
      </w:tr>
      <w:tr w:rsidR="00DD2C5A" w:rsidRPr="003268A9" w:rsidTr="00DD2C5A">
        <w:tc>
          <w:tcPr>
            <w:tcW w:w="9000" w:type="dxa"/>
            <w:tcBorders>
              <w:top w:val="nil"/>
              <w:left w:val="nil"/>
              <w:bottom w:val="nil"/>
              <w:right w:val="nil"/>
            </w:tcBorders>
            <w:hideMark/>
          </w:tcPr>
          <w:p w:rsidR="00DD2C5A" w:rsidRPr="00DD2C5A" w:rsidRDefault="00DD2C5A" w:rsidP="00DD2C5A">
            <w:pPr>
              <w:pStyle w:val="BodyTextIndent2"/>
              <w:tabs>
                <w:tab w:val="clear" w:pos="360"/>
                <w:tab w:val="left" w:pos="2520"/>
                <w:tab w:val="left" w:pos="2970"/>
              </w:tabs>
              <w:spacing w:before="120" w:after="120"/>
              <w:ind w:left="397"/>
              <w:rPr>
                <w:rFonts w:ascii="Arial" w:hAnsi="Arial" w:cs="Arial"/>
                <w:b/>
                <w:sz w:val="22"/>
                <w:szCs w:val="22"/>
                <w:lang w:val="en-GB"/>
              </w:rPr>
            </w:pPr>
            <w:r w:rsidRPr="00DD2C5A">
              <w:rPr>
                <w:rFonts w:ascii="Arial" w:hAnsi="Arial" w:cs="Arial"/>
                <w:b/>
                <w:sz w:val="22"/>
                <w:szCs w:val="22"/>
                <w:lang w:val="en-GB"/>
              </w:rPr>
              <w:t>Both Units must cover the four Assessments Objectives of:</w:t>
            </w:r>
          </w:p>
          <w:p w:rsidR="00DD2C5A" w:rsidRDefault="00DD2C5A" w:rsidP="00DD2C5A">
            <w:pPr>
              <w:pStyle w:val="BodyTextIndent2"/>
              <w:tabs>
                <w:tab w:val="clear" w:pos="360"/>
                <w:tab w:val="left" w:pos="2520"/>
                <w:tab w:val="left" w:pos="2970"/>
              </w:tabs>
              <w:spacing w:before="120" w:after="120"/>
              <w:ind w:left="397"/>
              <w:rPr>
                <w:rFonts w:ascii="Arial" w:hAnsi="Arial" w:cs="Arial"/>
                <w:sz w:val="22"/>
                <w:szCs w:val="22"/>
                <w:lang w:val="en-GB"/>
              </w:rPr>
            </w:pPr>
            <w:r w:rsidRPr="00DD2C5A">
              <w:rPr>
                <w:rFonts w:ascii="Arial" w:hAnsi="Arial" w:cs="Arial"/>
                <w:sz w:val="22"/>
                <w:szCs w:val="22"/>
                <w:u w:val="single"/>
                <w:lang w:val="en-GB"/>
              </w:rPr>
              <w:t>AO1: Develop</w:t>
            </w:r>
            <w:r>
              <w:rPr>
                <w:rFonts w:ascii="Arial" w:hAnsi="Arial" w:cs="Arial"/>
                <w:sz w:val="22"/>
                <w:szCs w:val="22"/>
                <w:lang w:val="en-GB"/>
              </w:rPr>
              <w:br/>
              <w:t>Develop ideas through sustained and focused investigations informed by contextual and other sources, demonstrating analytical and critical understanding</w:t>
            </w:r>
          </w:p>
          <w:p w:rsidR="00DD2C5A" w:rsidRDefault="00DD2C5A" w:rsidP="00DD2C5A">
            <w:pPr>
              <w:pStyle w:val="BodyTextIndent2"/>
              <w:tabs>
                <w:tab w:val="clear" w:pos="360"/>
                <w:tab w:val="left" w:pos="2520"/>
                <w:tab w:val="left" w:pos="2970"/>
              </w:tabs>
              <w:spacing w:before="120" w:after="120"/>
              <w:ind w:left="397"/>
              <w:rPr>
                <w:rFonts w:ascii="Arial" w:hAnsi="Arial" w:cs="Arial"/>
                <w:sz w:val="22"/>
                <w:szCs w:val="22"/>
                <w:lang w:val="en-GB"/>
              </w:rPr>
            </w:pPr>
            <w:r w:rsidRPr="00DD2C5A">
              <w:rPr>
                <w:rFonts w:ascii="Arial" w:hAnsi="Arial" w:cs="Arial"/>
                <w:sz w:val="22"/>
                <w:szCs w:val="22"/>
                <w:u w:val="single"/>
                <w:lang w:val="en-GB"/>
              </w:rPr>
              <w:t>AO2: Explore</w:t>
            </w:r>
            <w:r>
              <w:rPr>
                <w:rFonts w:ascii="Arial" w:hAnsi="Arial" w:cs="Arial"/>
                <w:sz w:val="22"/>
                <w:szCs w:val="22"/>
                <w:lang w:val="en-GB"/>
              </w:rPr>
              <w:br/>
              <w:t>Explore and select appropriate resources, media, materials, techniques and processes, reviewing and refining ideas as work develops.</w:t>
            </w:r>
          </w:p>
          <w:p w:rsidR="00DD2C5A" w:rsidRDefault="00DD2C5A" w:rsidP="00DD2C5A">
            <w:pPr>
              <w:pStyle w:val="BodyTextIndent2"/>
              <w:tabs>
                <w:tab w:val="clear" w:pos="360"/>
                <w:tab w:val="left" w:pos="2520"/>
                <w:tab w:val="left" w:pos="2970"/>
              </w:tabs>
              <w:spacing w:before="120" w:after="120"/>
              <w:ind w:left="397"/>
              <w:rPr>
                <w:rFonts w:ascii="Arial" w:hAnsi="Arial" w:cs="Arial"/>
                <w:sz w:val="22"/>
                <w:szCs w:val="22"/>
                <w:lang w:val="en-GB"/>
              </w:rPr>
            </w:pPr>
            <w:r w:rsidRPr="00DD2C5A">
              <w:rPr>
                <w:rFonts w:ascii="Arial" w:hAnsi="Arial" w:cs="Arial"/>
                <w:sz w:val="22"/>
                <w:szCs w:val="22"/>
                <w:u w:val="single"/>
                <w:lang w:val="en-GB"/>
              </w:rPr>
              <w:t>AO3: Record</w:t>
            </w:r>
            <w:r>
              <w:rPr>
                <w:rFonts w:ascii="Arial" w:hAnsi="Arial" w:cs="Arial"/>
                <w:sz w:val="22"/>
                <w:szCs w:val="22"/>
                <w:lang w:val="en-GB"/>
              </w:rPr>
              <w:br/>
              <w:t>Record ideas, observations and insights relevant to intentions, reflecting critically on work and progress</w:t>
            </w:r>
          </w:p>
          <w:p w:rsidR="00DD2C5A" w:rsidRPr="00DD2C5A" w:rsidRDefault="00DD2C5A" w:rsidP="00DD2C5A">
            <w:pPr>
              <w:pStyle w:val="BodyTextIndent2"/>
              <w:tabs>
                <w:tab w:val="clear" w:pos="360"/>
                <w:tab w:val="left" w:pos="2520"/>
                <w:tab w:val="left" w:pos="2970"/>
              </w:tabs>
              <w:spacing w:before="120" w:after="120"/>
              <w:ind w:left="397"/>
              <w:rPr>
                <w:rFonts w:ascii="Arial" w:hAnsi="Arial" w:cs="Arial"/>
                <w:sz w:val="22"/>
                <w:szCs w:val="22"/>
                <w:lang w:val="en-GB"/>
              </w:rPr>
            </w:pPr>
            <w:r w:rsidRPr="00DD2C5A">
              <w:rPr>
                <w:rFonts w:ascii="Arial" w:hAnsi="Arial" w:cs="Arial"/>
                <w:sz w:val="22"/>
                <w:szCs w:val="22"/>
                <w:u w:val="single"/>
                <w:lang w:val="en-GB"/>
              </w:rPr>
              <w:t>AO4: Realise</w:t>
            </w:r>
            <w:r>
              <w:rPr>
                <w:rFonts w:ascii="Arial" w:hAnsi="Arial" w:cs="Arial"/>
                <w:sz w:val="22"/>
                <w:szCs w:val="22"/>
                <w:lang w:val="en-GB"/>
              </w:rPr>
              <w:br/>
              <w:t>Present a personal and meaningful response that realises intentions and, where appropriate, makes connections between visual and other elements.</w:t>
            </w:r>
          </w:p>
        </w:tc>
      </w:tr>
    </w:tbl>
    <w:p w:rsidR="00182C1C" w:rsidRDefault="00DD2C5A" w:rsidP="00182C1C">
      <w:pPr>
        <w:jc w:val="both"/>
        <w:rPr>
          <w:rFonts w:ascii="Arial" w:hAnsi="Arial" w:cs="Arial"/>
          <w:b/>
        </w:rPr>
      </w:pPr>
      <w:r>
        <w:br w:type="page"/>
      </w:r>
      <w:r w:rsidR="00182C1C">
        <w:rPr>
          <w:rFonts w:ascii="Arial" w:hAnsi="Arial" w:cs="Arial"/>
          <w:b/>
        </w:rPr>
        <w:lastRenderedPageBreak/>
        <w:t xml:space="preserve">Preparatory </w:t>
      </w:r>
      <w:r w:rsidR="00182C1C" w:rsidRPr="00290F6D">
        <w:rPr>
          <w:rFonts w:ascii="Arial" w:hAnsi="Arial" w:cs="Arial"/>
          <w:b/>
        </w:rPr>
        <w:t>Tasks:</w:t>
      </w:r>
    </w:p>
    <w:p w:rsidR="00182C1C" w:rsidRPr="00290F6D" w:rsidRDefault="00182C1C" w:rsidP="00182C1C">
      <w:pPr>
        <w:jc w:val="both"/>
        <w:rPr>
          <w:rFonts w:ascii="Arial" w:hAnsi="Arial" w:cs="Arial"/>
          <w:b/>
        </w:rPr>
      </w:pPr>
    </w:p>
    <w:p w:rsidR="00182C1C" w:rsidRPr="00F30911" w:rsidRDefault="00182C1C" w:rsidP="00182C1C">
      <w:pPr>
        <w:spacing w:after="120"/>
        <w:jc w:val="both"/>
        <w:rPr>
          <w:rFonts w:ascii="Arial" w:hAnsi="Arial" w:cs="Arial"/>
          <w:sz w:val="22"/>
          <w:szCs w:val="22"/>
        </w:rPr>
      </w:pPr>
    </w:p>
    <w:p w:rsidR="00182C1C" w:rsidRPr="00F30911" w:rsidRDefault="00182C1C" w:rsidP="005331A1">
      <w:pPr>
        <w:spacing w:before="120" w:after="120"/>
        <w:jc w:val="both"/>
        <w:rPr>
          <w:rFonts w:ascii="Arial" w:hAnsi="Arial" w:cs="Arial"/>
          <w:b/>
          <w:sz w:val="22"/>
          <w:szCs w:val="22"/>
        </w:rPr>
      </w:pPr>
      <w:r w:rsidRPr="00F30911">
        <w:rPr>
          <w:rFonts w:ascii="Arial" w:hAnsi="Arial" w:cs="Arial"/>
          <w:b/>
          <w:sz w:val="22"/>
          <w:szCs w:val="22"/>
        </w:rPr>
        <w:t>Researching and Resourcing</w:t>
      </w:r>
    </w:p>
    <w:p w:rsidR="00A23C2A" w:rsidRPr="005331A1" w:rsidRDefault="00182C1C">
      <w:pPr>
        <w:rPr>
          <w:rFonts w:ascii="Arial" w:hAnsi="Arial" w:cs="Arial"/>
          <w:sz w:val="22"/>
          <w:szCs w:val="22"/>
        </w:rPr>
      </w:pPr>
      <w:r w:rsidRPr="005331A1">
        <w:rPr>
          <w:rFonts w:ascii="Arial" w:hAnsi="Arial" w:cs="Arial"/>
          <w:sz w:val="22"/>
          <w:szCs w:val="22"/>
        </w:rPr>
        <w:t>The initial part of the course will be a series of set tasks which will give you some insight into the different styles and methods of photography you will potentially use throughout the course. It will also serve to give you the technical understanding necessary to undertake independent work. For example, how to use the SLR cameras, chemical and digital processes etc.</w:t>
      </w:r>
      <w:r w:rsidR="0056164B">
        <w:rPr>
          <w:rFonts w:ascii="Arial" w:hAnsi="Arial" w:cs="Arial"/>
          <w:sz w:val="22"/>
          <w:szCs w:val="22"/>
        </w:rPr>
        <w:br/>
      </w:r>
    </w:p>
    <w:p w:rsidR="00182C1C" w:rsidRPr="005331A1" w:rsidRDefault="00182C1C" w:rsidP="00182C1C">
      <w:pPr>
        <w:pStyle w:val="ListParagraph"/>
        <w:numPr>
          <w:ilvl w:val="0"/>
          <w:numId w:val="3"/>
        </w:numPr>
        <w:rPr>
          <w:rFonts w:ascii="Arial" w:hAnsi="Arial" w:cs="Arial"/>
          <w:sz w:val="22"/>
          <w:szCs w:val="22"/>
        </w:rPr>
      </w:pPr>
      <w:r w:rsidRPr="005331A1">
        <w:rPr>
          <w:rFonts w:ascii="Arial" w:hAnsi="Arial" w:cs="Arial"/>
          <w:sz w:val="22"/>
          <w:szCs w:val="22"/>
        </w:rPr>
        <w:t>Keep a “photo diary” of your day to day life leading up to the start of the course in September. These images can be portraits of people in your life, scenery, close up still life type images, interiors, documentary images – whatever you choose to record your current experience, thoughts etc.</w:t>
      </w:r>
      <w:r w:rsidR="005331A1">
        <w:rPr>
          <w:rFonts w:ascii="Arial" w:hAnsi="Arial" w:cs="Arial"/>
          <w:sz w:val="22"/>
          <w:szCs w:val="22"/>
        </w:rPr>
        <w:t xml:space="preserve"> Aim to take at least one photograph every day.</w:t>
      </w:r>
      <w:r w:rsidR="0056164B">
        <w:rPr>
          <w:rFonts w:ascii="Arial" w:hAnsi="Arial" w:cs="Arial"/>
          <w:sz w:val="22"/>
          <w:szCs w:val="22"/>
        </w:rPr>
        <w:br/>
      </w:r>
    </w:p>
    <w:p w:rsidR="00182C1C" w:rsidRDefault="00182C1C" w:rsidP="00182C1C">
      <w:pPr>
        <w:pStyle w:val="ListParagraph"/>
        <w:numPr>
          <w:ilvl w:val="0"/>
          <w:numId w:val="3"/>
        </w:numPr>
        <w:rPr>
          <w:rFonts w:ascii="Arial" w:hAnsi="Arial" w:cs="Arial"/>
          <w:sz w:val="22"/>
          <w:szCs w:val="22"/>
        </w:rPr>
      </w:pPr>
      <w:r w:rsidRPr="005331A1">
        <w:rPr>
          <w:rFonts w:ascii="Arial" w:hAnsi="Arial" w:cs="Arial"/>
          <w:sz w:val="22"/>
          <w:szCs w:val="22"/>
        </w:rPr>
        <w:t>Research six photographers from different periods of the medium’s history with different styles. In your A5 book, write the photographer’s names and dates. Print off six images of their work and write a short paragraph about their style and why you like the work. Use a double page for each photographer (images may be quite small at this stage, so they fit on to a single page).</w:t>
      </w:r>
      <w:r w:rsidR="0056164B">
        <w:rPr>
          <w:rFonts w:ascii="Arial" w:hAnsi="Arial" w:cs="Arial"/>
          <w:sz w:val="22"/>
          <w:szCs w:val="22"/>
        </w:rPr>
        <w:br/>
      </w:r>
    </w:p>
    <w:p w:rsidR="005331A1" w:rsidRDefault="005331A1" w:rsidP="00274E5D">
      <w:pPr>
        <w:pStyle w:val="ListParagraph"/>
        <w:numPr>
          <w:ilvl w:val="0"/>
          <w:numId w:val="3"/>
        </w:numPr>
        <w:rPr>
          <w:rFonts w:ascii="Arial" w:hAnsi="Arial" w:cs="Arial"/>
          <w:sz w:val="22"/>
          <w:szCs w:val="22"/>
        </w:rPr>
      </w:pPr>
      <w:r w:rsidRPr="00CF58AD">
        <w:rPr>
          <w:rFonts w:ascii="Arial" w:hAnsi="Arial" w:cs="Arial"/>
          <w:sz w:val="22"/>
          <w:szCs w:val="22"/>
        </w:rPr>
        <w:t>Create a visual timeline (with written information) that shows the</w:t>
      </w:r>
      <w:r w:rsidR="001720AF" w:rsidRPr="00CF58AD">
        <w:rPr>
          <w:rFonts w:ascii="Arial" w:hAnsi="Arial" w:cs="Arial"/>
          <w:sz w:val="22"/>
          <w:szCs w:val="22"/>
        </w:rPr>
        <w:t xml:space="preserve"> key</w:t>
      </w:r>
      <w:r w:rsidRPr="00CF58AD">
        <w:rPr>
          <w:rFonts w:ascii="Arial" w:hAnsi="Arial" w:cs="Arial"/>
          <w:sz w:val="22"/>
          <w:szCs w:val="22"/>
        </w:rPr>
        <w:t xml:space="preserve"> development</w:t>
      </w:r>
      <w:r w:rsidR="001720AF" w:rsidRPr="00CF58AD">
        <w:rPr>
          <w:rFonts w:ascii="Arial" w:hAnsi="Arial" w:cs="Arial"/>
          <w:sz w:val="22"/>
          <w:szCs w:val="22"/>
        </w:rPr>
        <w:t>s</w:t>
      </w:r>
      <w:r w:rsidRPr="00CF58AD">
        <w:rPr>
          <w:rFonts w:ascii="Arial" w:hAnsi="Arial" w:cs="Arial"/>
          <w:sz w:val="22"/>
          <w:szCs w:val="22"/>
        </w:rPr>
        <w:t xml:space="preserve"> of photography since its inception</w:t>
      </w:r>
      <w:r w:rsidR="001720AF" w:rsidRPr="00CF58AD">
        <w:rPr>
          <w:rFonts w:ascii="Arial" w:hAnsi="Arial" w:cs="Arial"/>
          <w:sz w:val="22"/>
          <w:szCs w:val="22"/>
        </w:rPr>
        <w:t>. You might want to include information about:</w:t>
      </w:r>
      <w:r w:rsidR="001720AF" w:rsidRPr="00CF58AD">
        <w:rPr>
          <w:rFonts w:ascii="Arial" w:hAnsi="Arial" w:cs="Arial"/>
          <w:sz w:val="22"/>
          <w:szCs w:val="22"/>
        </w:rPr>
        <w:br/>
        <w:t xml:space="preserve">The Camera </w:t>
      </w:r>
      <w:proofErr w:type="spellStart"/>
      <w:r w:rsidR="001720AF" w:rsidRPr="00CF58AD">
        <w:rPr>
          <w:rFonts w:ascii="Arial" w:hAnsi="Arial" w:cs="Arial"/>
          <w:sz w:val="22"/>
          <w:szCs w:val="22"/>
        </w:rPr>
        <w:t>Obscura</w:t>
      </w:r>
      <w:proofErr w:type="spellEnd"/>
      <w:r w:rsidR="001720AF" w:rsidRPr="00CF58AD">
        <w:rPr>
          <w:rFonts w:ascii="Arial" w:hAnsi="Arial" w:cs="Arial"/>
          <w:sz w:val="22"/>
          <w:szCs w:val="22"/>
        </w:rPr>
        <w:t xml:space="preserve">, Thomas Wedgewood, </w:t>
      </w:r>
      <w:proofErr w:type="spellStart"/>
      <w:r w:rsidR="001720AF" w:rsidRPr="00CF58AD">
        <w:rPr>
          <w:rFonts w:ascii="Arial" w:hAnsi="Arial" w:cs="Arial"/>
          <w:sz w:val="22"/>
          <w:szCs w:val="22"/>
        </w:rPr>
        <w:t>Nicephore</w:t>
      </w:r>
      <w:proofErr w:type="spellEnd"/>
      <w:r w:rsidR="001720AF" w:rsidRPr="00CF58AD">
        <w:rPr>
          <w:rFonts w:ascii="Arial" w:hAnsi="Arial" w:cs="Arial"/>
          <w:sz w:val="22"/>
          <w:szCs w:val="22"/>
        </w:rPr>
        <w:t xml:space="preserve"> Niepce, Henry Fox Talbot, Louis Daguerre, </w:t>
      </w:r>
      <w:proofErr w:type="spellStart"/>
      <w:r w:rsidR="001720AF" w:rsidRPr="00CF58AD">
        <w:rPr>
          <w:rFonts w:ascii="Arial" w:hAnsi="Arial" w:cs="Arial"/>
          <w:sz w:val="22"/>
          <w:szCs w:val="22"/>
        </w:rPr>
        <w:t>Eadweard</w:t>
      </w:r>
      <w:proofErr w:type="spellEnd"/>
      <w:r w:rsidR="001720AF" w:rsidRPr="00CF58AD">
        <w:rPr>
          <w:rFonts w:ascii="Arial" w:hAnsi="Arial" w:cs="Arial"/>
          <w:sz w:val="22"/>
          <w:szCs w:val="22"/>
        </w:rPr>
        <w:t xml:space="preserve"> Muybridge, The Kodak no.1 box camera, The Kodak Brownie,</w:t>
      </w:r>
      <w:r w:rsidR="00CF58AD" w:rsidRPr="00CF58AD">
        <w:rPr>
          <w:rFonts w:ascii="Arial" w:hAnsi="Arial" w:cs="Arial"/>
          <w:sz w:val="22"/>
          <w:szCs w:val="22"/>
        </w:rPr>
        <w:t xml:space="preserve"> Leica and 35mm film, colour technology, the Polaroid Land camera, the SLR camera, the Kodak Instamatic, digital te</w:t>
      </w:r>
      <w:r w:rsidR="00CF58AD">
        <w:rPr>
          <w:rFonts w:ascii="Arial" w:hAnsi="Arial" w:cs="Arial"/>
          <w:sz w:val="22"/>
          <w:szCs w:val="22"/>
        </w:rPr>
        <w:t>chnologies, the J-Phone J-SH04…</w:t>
      </w:r>
    </w:p>
    <w:p w:rsidR="00CF58AD" w:rsidRDefault="00CF58AD" w:rsidP="00CF58AD">
      <w:pPr>
        <w:rPr>
          <w:rFonts w:ascii="Arial" w:hAnsi="Arial" w:cs="Arial"/>
          <w:sz w:val="22"/>
          <w:szCs w:val="22"/>
        </w:rPr>
      </w:pPr>
      <w:r>
        <w:rPr>
          <w:rFonts w:ascii="Arial" w:hAnsi="Arial" w:cs="Arial"/>
          <w:sz w:val="22"/>
          <w:szCs w:val="22"/>
        </w:rPr>
        <w:t>Note: any written work must be in your own words – do not copy text from the internet, or any other source.</w:t>
      </w:r>
    </w:p>
    <w:p w:rsidR="0056164B" w:rsidRDefault="0056164B" w:rsidP="00CF58AD">
      <w:pPr>
        <w:rPr>
          <w:rFonts w:ascii="Arial" w:hAnsi="Arial" w:cs="Arial"/>
          <w:sz w:val="22"/>
          <w:szCs w:val="22"/>
        </w:rPr>
      </w:pPr>
    </w:p>
    <w:p w:rsidR="0056164B" w:rsidRPr="003759C6" w:rsidRDefault="0056164B" w:rsidP="0056164B">
      <w:r w:rsidRPr="00077774">
        <w:rPr>
          <w:b/>
        </w:rPr>
        <w:t>Equipment</w:t>
      </w:r>
      <w:r>
        <w:br/>
      </w:r>
      <w:r w:rsidRPr="003759C6">
        <w:t xml:space="preserve">We </w:t>
      </w:r>
      <w:r>
        <w:t>would</w:t>
      </w:r>
      <w:r w:rsidRPr="003759C6">
        <w:t xml:space="preserve"> recommend for students to </w:t>
      </w:r>
      <w:r>
        <w:t>try to purchase</w:t>
      </w:r>
      <w:r w:rsidRPr="003759C6">
        <w:t xml:space="preserve"> their own film-based, manual SLR camera. These can generally be found very cheaply in second hand shops, car boot sales, </w:t>
      </w:r>
      <w:proofErr w:type="spellStart"/>
      <w:r w:rsidRPr="003759C6">
        <w:t>ebay</w:t>
      </w:r>
      <w:proofErr w:type="spellEnd"/>
      <w:r w:rsidRPr="003759C6">
        <w:t xml:space="preserve"> etc. The photography department does have a number of these cameras available to borrow (equipment loan details enclosed on a separate sheet), but</w:t>
      </w:r>
      <w:r>
        <w:t xml:space="preserve"> </w:t>
      </w:r>
      <w:r w:rsidRPr="003759C6">
        <w:t>cannot guarantee that they will always be available.</w:t>
      </w:r>
    </w:p>
    <w:p w:rsidR="0056164B" w:rsidRPr="003759C6" w:rsidRDefault="0056164B" w:rsidP="0056164B">
      <w:r w:rsidRPr="003759C6">
        <w:t>Some students may already own their own digital SLR (DSLR) cameras. If you are able to afford one of these, then we would recommend the Canon EOS 1</w:t>
      </w:r>
      <w:r>
        <w:t>1</w:t>
      </w:r>
      <w:r w:rsidRPr="003759C6">
        <w:t>00D</w:t>
      </w:r>
      <w:r>
        <w:t xml:space="preserve"> or similar</w:t>
      </w:r>
      <w:r w:rsidRPr="003759C6">
        <w:t xml:space="preserve">. This is </w:t>
      </w:r>
      <w:r>
        <w:t>one of</w:t>
      </w:r>
      <w:r w:rsidRPr="003759C6">
        <w:t xml:space="preserve"> the best value starter Digital SLR</w:t>
      </w:r>
      <w:r>
        <w:t>s</w:t>
      </w:r>
      <w:r w:rsidRPr="003759C6">
        <w:t xml:space="preserve"> available at the moment, but may well be beyond the budget of many families. </w:t>
      </w:r>
      <w:r w:rsidRPr="003759C6">
        <w:br/>
        <w:t xml:space="preserve">The college has some DSLR cameras which </w:t>
      </w:r>
      <w:r>
        <w:t>may be borrowed from the department, but it will not be necessary to borrow DSLR cameras for the first part of the Autumn term, owing to the fact that A Level students begin the course studying film based photography</w:t>
      </w:r>
      <w:r w:rsidRPr="003759C6">
        <w:t>.</w:t>
      </w:r>
    </w:p>
    <w:p w:rsidR="0056164B" w:rsidRDefault="0056164B" w:rsidP="00CF58AD">
      <w:pPr>
        <w:rPr>
          <w:rFonts w:ascii="Arial" w:hAnsi="Arial" w:cs="Arial"/>
          <w:sz w:val="22"/>
          <w:szCs w:val="22"/>
        </w:rPr>
      </w:pPr>
    </w:p>
    <w:p w:rsidR="0056164B" w:rsidRDefault="0056164B" w:rsidP="00CF58AD">
      <w:pPr>
        <w:rPr>
          <w:rFonts w:ascii="Arial" w:hAnsi="Arial" w:cs="Arial"/>
          <w:sz w:val="22"/>
          <w:szCs w:val="22"/>
        </w:rPr>
      </w:pPr>
    </w:p>
    <w:p w:rsidR="0056164B" w:rsidRPr="0056164B" w:rsidRDefault="0056164B" w:rsidP="0056164B">
      <w:pPr>
        <w:jc w:val="center"/>
        <w:rPr>
          <w:rFonts w:ascii="Arial" w:hAnsi="Arial" w:cs="Arial"/>
          <w:b/>
          <w:sz w:val="32"/>
          <w:szCs w:val="32"/>
        </w:rPr>
      </w:pPr>
      <w:r w:rsidRPr="0056164B">
        <w:rPr>
          <w:rFonts w:ascii="Arial" w:hAnsi="Arial" w:cs="Arial"/>
          <w:b/>
          <w:sz w:val="32"/>
          <w:szCs w:val="32"/>
        </w:rPr>
        <w:t>We look forward to seeing you in September</w:t>
      </w:r>
    </w:p>
    <w:p w:rsidR="0056164B" w:rsidRDefault="0056164B" w:rsidP="00CF58AD">
      <w:pPr>
        <w:rPr>
          <w:rFonts w:ascii="Arial" w:hAnsi="Arial" w:cs="Arial"/>
          <w:sz w:val="22"/>
          <w:szCs w:val="22"/>
        </w:rPr>
      </w:pPr>
    </w:p>
    <w:p w:rsidR="0056164B" w:rsidRDefault="0056164B" w:rsidP="00CF58AD">
      <w:pPr>
        <w:rPr>
          <w:rFonts w:ascii="Arial" w:hAnsi="Arial" w:cs="Arial"/>
          <w:sz w:val="22"/>
          <w:szCs w:val="22"/>
        </w:rPr>
      </w:pPr>
      <w:r>
        <w:rPr>
          <w:rFonts w:ascii="Arial" w:hAnsi="Arial" w:cs="Arial"/>
          <w:sz w:val="22"/>
          <w:szCs w:val="22"/>
        </w:rPr>
        <w:t>Mr J Perry</w:t>
      </w:r>
      <w:r>
        <w:rPr>
          <w:rFonts w:ascii="Arial" w:hAnsi="Arial" w:cs="Arial"/>
          <w:sz w:val="22"/>
          <w:szCs w:val="22"/>
        </w:rPr>
        <w:br/>
      </w:r>
      <w:hyperlink r:id="rId8" w:history="1">
        <w:r w:rsidRPr="00990F3C">
          <w:rPr>
            <w:rStyle w:val="Hyperlink"/>
            <w:rFonts w:ascii="Arial" w:hAnsi="Arial" w:cs="Arial"/>
            <w:sz w:val="22"/>
            <w:szCs w:val="22"/>
          </w:rPr>
          <w:t>jon.perry@exmouthcollege.devon.sch.uk</w:t>
        </w:r>
      </w:hyperlink>
    </w:p>
    <w:p w:rsidR="0056164B" w:rsidRDefault="0056164B" w:rsidP="00CF58AD">
      <w:pPr>
        <w:rPr>
          <w:rFonts w:ascii="Arial" w:hAnsi="Arial" w:cs="Arial"/>
          <w:sz w:val="22"/>
          <w:szCs w:val="22"/>
        </w:rPr>
      </w:pPr>
      <w:r>
        <w:rPr>
          <w:rFonts w:ascii="Arial" w:hAnsi="Arial" w:cs="Arial"/>
          <w:sz w:val="22"/>
          <w:szCs w:val="22"/>
        </w:rPr>
        <w:t>Mrs V Carter</w:t>
      </w:r>
      <w:r>
        <w:rPr>
          <w:rFonts w:ascii="Arial" w:hAnsi="Arial" w:cs="Arial"/>
          <w:sz w:val="22"/>
          <w:szCs w:val="22"/>
        </w:rPr>
        <w:br/>
      </w:r>
      <w:hyperlink r:id="rId9" w:history="1">
        <w:r w:rsidRPr="00990F3C">
          <w:rPr>
            <w:rStyle w:val="Hyperlink"/>
            <w:rFonts w:ascii="Arial" w:hAnsi="Arial" w:cs="Arial"/>
            <w:sz w:val="22"/>
            <w:szCs w:val="22"/>
          </w:rPr>
          <w:t>vicky.carter@exmouthcollege.devon.sch.uk</w:t>
        </w:r>
      </w:hyperlink>
    </w:p>
    <w:p w:rsidR="0056164B" w:rsidRDefault="0056164B" w:rsidP="00CF58AD">
      <w:pPr>
        <w:rPr>
          <w:rFonts w:ascii="Arial" w:hAnsi="Arial" w:cs="Arial"/>
          <w:sz w:val="22"/>
          <w:szCs w:val="22"/>
        </w:rPr>
      </w:pPr>
      <w:r>
        <w:rPr>
          <w:rFonts w:ascii="Arial" w:hAnsi="Arial" w:cs="Arial"/>
          <w:sz w:val="22"/>
          <w:szCs w:val="22"/>
        </w:rPr>
        <w:br w:type="page"/>
      </w:r>
    </w:p>
    <w:p w:rsidR="00832EDB" w:rsidRDefault="00832EDB" w:rsidP="00832EDB">
      <w:pPr>
        <w:jc w:val="right"/>
        <w:rPr>
          <w:rFonts w:ascii="Arial" w:hAnsi="Arial" w:cs="Arial"/>
        </w:rPr>
      </w:pPr>
      <w:r>
        <w:rPr>
          <w:rFonts w:ascii="Arial" w:hAnsi="Arial" w:cs="Arial"/>
        </w:rPr>
        <w:lastRenderedPageBreak/>
        <w:t xml:space="preserve">May 2020 </w:t>
      </w:r>
    </w:p>
    <w:p w:rsidR="00832EDB" w:rsidRDefault="00832EDB" w:rsidP="0056164B">
      <w:pPr>
        <w:rPr>
          <w:rFonts w:ascii="Arial" w:hAnsi="Arial" w:cs="Arial"/>
        </w:rPr>
      </w:pPr>
    </w:p>
    <w:p w:rsidR="00832EDB" w:rsidRDefault="00832EDB" w:rsidP="0056164B">
      <w:pPr>
        <w:rPr>
          <w:rFonts w:ascii="Arial" w:hAnsi="Arial" w:cs="Arial"/>
        </w:rPr>
      </w:pPr>
    </w:p>
    <w:p w:rsidR="00832EDB" w:rsidRDefault="00832EDB" w:rsidP="0056164B">
      <w:pPr>
        <w:rPr>
          <w:rFonts w:ascii="Arial" w:hAnsi="Arial" w:cs="Arial"/>
        </w:rPr>
      </w:pPr>
    </w:p>
    <w:p w:rsidR="00832EDB" w:rsidRDefault="00832EDB" w:rsidP="0056164B">
      <w:pPr>
        <w:rPr>
          <w:rFonts w:ascii="Arial" w:hAnsi="Arial" w:cs="Arial"/>
        </w:rPr>
      </w:pPr>
    </w:p>
    <w:p w:rsidR="0056164B" w:rsidRPr="00832EDB" w:rsidRDefault="0056164B" w:rsidP="0056164B">
      <w:pPr>
        <w:rPr>
          <w:rFonts w:ascii="Arial" w:hAnsi="Arial" w:cs="Arial"/>
        </w:rPr>
      </w:pPr>
      <w:r w:rsidRPr="00832EDB">
        <w:rPr>
          <w:rFonts w:ascii="Arial" w:hAnsi="Arial" w:cs="Arial"/>
        </w:rPr>
        <w:t>Dear Parent/Carer,</w:t>
      </w:r>
    </w:p>
    <w:p w:rsidR="0056164B" w:rsidRDefault="0056164B" w:rsidP="0056164B">
      <w:pPr>
        <w:rPr>
          <w:rFonts w:ascii="Arial" w:hAnsi="Arial" w:cs="Arial"/>
        </w:rPr>
      </w:pPr>
      <w:r w:rsidRPr="00832EDB">
        <w:rPr>
          <w:rFonts w:ascii="Arial" w:hAnsi="Arial" w:cs="Arial"/>
        </w:rPr>
        <w:t>Students are welcome to borrow the following items of the college’s photographic equipment, but only on the basis that if it is lost, damaged or broken, any costs will be reimbursed</w:t>
      </w:r>
      <w:r w:rsidRPr="00832EDB">
        <w:rPr>
          <w:rFonts w:ascii="Arial" w:hAnsi="Arial" w:cs="Arial"/>
        </w:rPr>
        <w:t>, and late returns of items will jeopardise the student’s opportunity to borrow future equipment.</w:t>
      </w:r>
      <w:r w:rsidRPr="00832EDB">
        <w:rPr>
          <w:rFonts w:ascii="Arial" w:hAnsi="Arial" w:cs="Arial"/>
        </w:rPr>
        <w:br/>
        <w:t xml:space="preserve">Please sign below if you are happy with this arrangement. </w:t>
      </w:r>
    </w:p>
    <w:p w:rsidR="00832EDB" w:rsidRPr="00832EDB" w:rsidRDefault="00832EDB" w:rsidP="0056164B">
      <w:pPr>
        <w:rPr>
          <w:rFonts w:ascii="Arial" w:hAnsi="Arial" w:cs="Arial"/>
        </w:rPr>
      </w:pPr>
    </w:p>
    <w:p w:rsidR="0056164B" w:rsidRPr="00832EDB" w:rsidRDefault="0056164B" w:rsidP="0056164B">
      <w:pPr>
        <w:rPr>
          <w:rFonts w:ascii="Arial" w:hAnsi="Arial" w:cs="Arial"/>
        </w:rPr>
      </w:pPr>
      <w:r w:rsidRPr="00832EDB">
        <w:rPr>
          <w:rFonts w:ascii="Arial" w:hAnsi="Arial" w:cs="Arial"/>
        </w:rPr>
        <w:t>Below is a list of potential replacement costs:</w:t>
      </w:r>
      <w:r w:rsidR="00832EDB">
        <w:rPr>
          <w:rFonts w:ascii="Arial" w:hAnsi="Arial" w:cs="Arial"/>
        </w:rPr>
        <w:br/>
      </w:r>
    </w:p>
    <w:p w:rsidR="0056164B" w:rsidRPr="00832EDB" w:rsidRDefault="0056164B" w:rsidP="0056164B">
      <w:pPr>
        <w:numPr>
          <w:ilvl w:val="0"/>
          <w:numId w:val="4"/>
        </w:numPr>
        <w:spacing w:after="120" w:line="276" w:lineRule="auto"/>
        <w:ind w:left="714" w:hanging="357"/>
        <w:rPr>
          <w:rFonts w:ascii="Arial" w:hAnsi="Arial" w:cs="Arial"/>
        </w:rPr>
      </w:pPr>
      <w:r w:rsidRPr="00832EDB">
        <w:rPr>
          <w:rFonts w:ascii="Arial" w:hAnsi="Arial" w:cs="Arial"/>
        </w:rPr>
        <w:t>Manual SLR film camera @ £158.33</w:t>
      </w:r>
    </w:p>
    <w:p w:rsidR="0056164B" w:rsidRPr="00832EDB" w:rsidRDefault="0056164B" w:rsidP="0056164B">
      <w:pPr>
        <w:numPr>
          <w:ilvl w:val="0"/>
          <w:numId w:val="4"/>
        </w:numPr>
        <w:spacing w:after="120" w:line="276" w:lineRule="auto"/>
        <w:ind w:left="714" w:hanging="357"/>
        <w:rPr>
          <w:rFonts w:ascii="Arial" w:hAnsi="Arial" w:cs="Arial"/>
        </w:rPr>
      </w:pPr>
      <w:r w:rsidRPr="00832EDB">
        <w:rPr>
          <w:rFonts w:ascii="Arial" w:hAnsi="Arial" w:cs="Arial"/>
        </w:rPr>
        <w:t>Tripod @ 42.54</w:t>
      </w:r>
    </w:p>
    <w:p w:rsidR="0056164B" w:rsidRPr="00832EDB" w:rsidRDefault="0056164B" w:rsidP="0056164B">
      <w:pPr>
        <w:numPr>
          <w:ilvl w:val="0"/>
          <w:numId w:val="4"/>
        </w:numPr>
        <w:spacing w:after="120" w:line="276" w:lineRule="auto"/>
        <w:ind w:left="714" w:hanging="357"/>
        <w:rPr>
          <w:rFonts w:ascii="Arial" w:hAnsi="Arial" w:cs="Arial"/>
        </w:rPr>
      </w:pPr>
      <w:proofErr w:type="spellStart"/>
      <w:r w:rsidRPr="00832EDB">
        <w:rPr>
          <w:rFonts w:ascii="Arial" w:hAnsi="Arial" w:cs="Arial"/>
        </w:rPr>
        <w:t>Lowepro</w:t>
      </w:r>
      <w:proofErr w:type="spellEnd"/>
      <w:r w:rsidRPr="00832EDB">
        <w:rPr>
          <w:rFonts w:ascii="Arial" w:hAnsi="Arial" w:cs="Arial"/>
        </w:rPr>
        <w:t xml:space="preserve"> bags for </w:t>
      </w:r>
      <w:smartTag w:uri="urn:schemas-microsoft-com:office:smarttags" w:element="stockticker">
        <w:r w:rsidRPr="00832EDB">
          <w:rPr>
            <w:rFonts w:ascii="Arial" w:hAnsi="Arial" w:cs="Arial"/>
          </w:rPr>
          <w:t>SLR</w:t>
        </w:r>
      </w:smartTag>
      <w:r w:rsidRPr="00832EDB">
        <w:rPr>
          <w:rFonts w:ascii="Arial" w:hAnsi="Arial" w:cs="Arial"/>
        </w:rPr>
        <w:t xml:space="preserve"> cameras @ £15</w:t>
      </w:r>
    </w:p>
    <w:p w:rsidR="0056164B" w:rsidRPr="00832EDB" w:rsidRDefault="0056164B" w:rsidP="0056164B">
      <w:pPr>
        <w:numPr>
          <w:ilvl w:val="0"/>
          <w:numId w:val="4"/>
        </w:numPr>
        <w:spacing w:after="120" w:line="276" w:lineRule="auto"/>
        <w:ind w:left="714" w:hanging="357"/>
        <w:rPr>
          <w:rFonts w:ascii="Arial" w:hAnsi="Arial" w:cs="Arial"/>
        </w:rPr>
      </w:pPr>
      <w:r w:rsidRPr="00832EDB">
        <w:rPr>
          <w:rFonts w:ascii="Arial" w:hAnsi="Arial" w:cs="Arial"/>
        </w:rPr>
        <w:t>Holga medium format film camera @ £30</w:t>
      </w:r>
    </w:p>
    <w:p w:rsidR="0056164B" w:rsidRPr="00832EDB" w:rsidRDefault="0056164B" w:rsidP="0056164B">
      <w:pPr>
        <w:numPr>
          <w:ilvl w:val="0"/>
          <w:numId w:val="4"/>
        </w:numPr>
        <w:spacing w:after="120" w:line="276" w:lineRule="auto"/>
        <w:ind w:left="714" w:hanging="357"/>
        <w:rPr>
          <w:rFonts w:ascii="Arial" w:hAnsi="Arial" w:cs="Arial"/>
        </w:rPr>
      </w:pPr>
      <w:r w:rsidRPr="00832EDB">
        <w:rPr>
          <w:rFonts w:ascii="Arial" w:hAnsi="Arial" w:cs="Arial"/>
        </w:rPr>
        <w:t>USB lead @ £3.99</w:t>
      </w:r>
    </w:p>
    <w:p w:rsidR="0056164B" w:rsidRDefault="0056164B" w:rsidP="0056164B">
      <w:pPr>
        <w:numPr>
          <w:ilvl w:val="0"/>
          <w:numId w:val="4"/>
        </w:numPr>
        <w:spacing w:after="200" w:line="276" w:lineRule="auto"/>
        <w:rPr>
          <w:rFonts w:ascii="Arial" w:hAnsi="Arial" w:cs="Arial"/>
        </w:rPr>
      </w:pPr>
      <w:r w:rsidRPr="00832EDB">
        <w:rPr>
          <w:rFonts w:ascii="Arial" w:hAnsi="Arial" w:cs="Arial"/>
        </w:rPr>
        <w:t>Canon 1100D digital SLR camera @299.99</w:t>
      </w:r>
    </w:p>
    <w:p w:rsidR="004809FA" w:rsidRPr="00832EDB" w:rsidRDefault="004809FA" w:rsidP="0056164B">
      <w:pPr>
        <w:numPr>
          <w:ilvl w:val="0"/>
          <w:numId w:val="4"/>
        </w:numPr>
        <w:spacing w:after="200" w:line="276" w:lineRule="auto"/>
        <w:rPr>
          <w:rFonts w:ascii="Arial" w:hAnsi="Arial" w:cs="Arial"/>
        </w:rPr>
      </w:pPr>
      <w:proofErr w:type="spellStart"/>
      <w:r>
        <w:rPr>
          <w:rFonts w:ascii="Arial" w:hAnsi="Arial" w:cs="Arial"/>
        </w:rPr>
        <w:t>Rolleiflex</w:t>
      </w:r>
      <w:proofErr w:type="spellEnd"/>
      <w:r>
        <w:rPr>
          <w:rFonts w:ascii="Arial" w:hAnsi="Arial" w:cs="Arial"/>
        </w:rPr>
        <w:t xml:space="preserve"> TLR medium format camera @(</w:t>
      </w:r>
      <w:proofErr w:type="gramStart"/>
      <w:r>
        <w:rPr>
          <w:rFonts w:ascii="Arial" w:hAnsi="Arial" w:cs="Arial"/>
        </w:rPr>
        <w:t>approx.)between</w:t>
      </w:r>
      <w:proofErr w:type="gramEnd"/>
      <w:r>
        <w:rPr>
          <w:rFonts w:ascii="Arial" w:hAnsi="Arial" w:cs="Arial"/>
        </w:rPr>
        <w:t xml:space="preserve"> £3 - 500</w:t>
      </w:r>
    </w:p>
    <w:p w:rsidR="00832EDB" w:rsidRPr="00832EDB" w:rsidRDefault="00832EDB" w:rsidP="00832EDB">
      <w:pPr>
        <w:spacing w:after="200" w:line="276" w:lineRule="auto"/>
        <w:rPr>
          <w:rFonts w:ascii="Arial" w:hAnsi="Arial" w:cs="Arial"/>
        </w:rPr>
      </w:pPr>
      <w:r w:rsidRPr="00832EDB">
        <w:rPr>
          <w:rFonts w:ascii="Arial" w:hAnsi="Arial" w:cs="Arial"/>
        </w:rPr>
        <w:t>This is not an exhaustive list. The college does have some items which exceed these prices, but this is an indication of the costs of equipment that the majority of students may borrow during the course.</w:t>
      </w:r>
    </w:p>
    <w:p w:rsidR="0056164B" w:rsidRPr="00832EDB" w:rsidRDefault="0056164B" w:rsidP="0056164B">
      <w:pPr>
        <w:ind w:left="180"/>
        <w:rPr>
          <w:rFonts w:ascii="Arial" w:hAnsi="Arial" w:cs="Arial"/>
        </w:rPr>
      </w:pPr>
      <w:r w:rsidRPr="00832EDB">
        <w:rPr>
          <w:rFonts w:ascii="Arial" w:hAnsi="Arial" w:cs="Arial"/>
        </w:rPr>
        <w:t>---------------------------------------------------------------------</w:t>
      </w:r>
      <w:r w:rsidR="00832EDB" w:rsidRPr="00832EDB">
        <w:rPr>
          <w:rFonts w:ascii="Arial" w:hAnsi="Arial" w:cs="Arial"/>
        </w:rPr>
        <w:t>-------------------------</w:t>
      </w:r>
      <w:r w:rsidR="004809FA">
        <w:rPr>
          <w:rFonts w:ascii="Arial" w:hAnsi="Arial" w:cs="Arial"/>
        </w:rPr>
        <w:t>---------------</w:t>
      </w:r>
      <w:r w:rsidR="004809FA">
        <w:rPr>
          <w:rFonts w:ascii="Arial" w:hAnsi="Arial" w:cs="Arial"/>
        </w:rPr>
        <w:br/>
      </w:r>
      <w:r w:rsidR="004809FA">
        <w:rPr>
          <w:rFonts w:ascii="Arial" w:hAnsi="Arial" w:cs="Arial"/>
        </w:rPr>
        <w:br/>
      </w:r>
      <w:bookmarkStart w:id="0" w:name="_GoBack"/>
      <w:bookmarkEnd w:id="0"/>
    </w:p>
    <w:p w:rsidR="0056164B" w:rsidRPr="00832EDB" w:rsidRDefault="0056164B" w:rsidP="004809FA">
      <w:pPr>
        <w:tabs>
          <w:tab w:val="left" w:pos="5520"/>
        </w:tabs>
        <w:ind w:left="180"/>
        <w:rPr>
          <w:rFonts w:ascii="Arial" w:hAnsi="Arial" w:cs="Arial"/>
        </w:rPr>
      </w:pPr>
      <w:r w:rsidRPr="00832EDB">
        <w:rPr>
          <w:rFonts w:ascii="Arial" w:hAnsi="Arial" w:cs="Arial"/>
        </w:rPr>
        <w:t>I give permission for my son/daughter;</w:t>
      </w:r>
      <w:r w:rsidR="004809FA">
        <w:rPr>
          <w:rFonts w:ascii="Arial" w:hAnsi="Arial" w:cs="Arial"/>
        </w:rPr>
        <w:tab/>
      </w:r>
      <w:r w:rsidR="004809FA">
        <w:rPr>
          <w:rFonts w:ascii="Arial" w:hAnsi="Arial" w:cs="Arial"/>
        </w:rPr>
        <w:br/>
      </w:r>
    </w:p>
    <w:p w:rsidR="0056164B" w:rsidRPr="00832EDB" w:rsidRDefault="0056164B" w:rsidP="0056164B">
      <w:pPr>
        <w:ind w:left="180"/>
        <w:rPr>
          <w:rFonts w:ascii="Arial" w:hAnsi="Arial" w:cs="Arial"/>
        </w:rPr>
      </w:pPr>
      <w:r w:rsidRPr="00832EDB">
        <w:rPr>
          <w:rFonts w:ascii="Arial" w:hAnsi="Arial" w:cs="Arial"/>
        </w:rPr>
        <w:t>Name of student_____________________________ Tutor group__________</w:t>
      </w:r>
      <w:r w:rsidR="004809FA">
        <w:rPr>
          <w:rFonts w:ascii="Arial" w:hAnsi="Arial" w:cs="Arial"/>
        </w:rPr>
        <w:br/>
      </w:r>
    </w:p>
    <w:p w:rsidR="0056164B" w:rsidRPr="00832EDB" w:rsidRDefault="0056164B" w:rsidP="0056164B">
      <w:pPr>
        <w:ind w:left="180"/>
        <w:rPr>
          <w:rFonts w:ascii="Arial" w:hAnsi="Arial" w:cs="Arial"/>
        </w:rPr>
      </w:pPr>
      <w:r w:rsidRPr="00832EDB">
        <w:rPr>
          <w:rFonts w:ascii="Arial" w:hAnsi="Arial" w:cs="Arial"/>
        </w:rPr>
        <w:t xml:space="preserve">to borrow college photography equipment on the basis that it is returned on time, and if lost or damaged, costs will be covered. </w:t>
      </w:r>
      <w:r w:rsidR="004809FA">
        <w:rPr>
          <w:rFonts w:ascii="Arial" w:hAnsi="Arial" w:cs="Arial"/>
        </w:rPr>
        <w:br/>
      </w:r>
    </w:p>
    <w:p w:rsidR="0056164B" w:rsidRPr="00832EDB" w:rsidRDefault="0056164B" w:rsidP="0056164B">
      <w:pPr>
        <w:rPr>
          <w:rFonts w:ascii="Arial" w:hAnsi="Arial" w:cs="Arial"/>
        </w:rPr>
      </w:pPr>
      <w:r w:rsidRPr="00832EDB">
        <w:rPr>
          <w:rFonts w:ascii="Arial" w:hAnsi="Arial" w:cs="Arial"/>
        </w:rPr>
        <w:t xml:space="preserve">   Signed -------------------------------------------------Parent/Guardian</w:t>
      </w:r>
      <w:r w:rsidR="004809FA">
        <w:rPr>
          <w:rFonts w:ascii="Arial" w:hAnsi="Arial" w:cs="Arial"/>
        </w:rPr>
        <w:br/>
      </w:r>
    </w:p>
    <w:p w:rsidR="0056164B" w:rsidRPr="00832EDB" w:rsidRDefault="0056164B" w:rsidP="0056164B">
      <w:pPr>
        <w:rPr>
          <w:rFonts w:ascii="Arial" w:hAnsi="Arial" w:cs="Arial"/>
        </w:rPr>
      </w:pPr>
      <w:r w:rsidRPr="00832EDB">
        <w:rPr>
          <w:rFonts w:ascii="Arial" w:hAnsi="Arial" w:cs="Arial"/>
        </w:rPr>
        <w:t xml:space="preserve">       Date-------------------------------------------------</w:t>
      </w:r>
      <w:r w:rsidR="004809FA">
        <w:rPr>
          <w:rFonts w:ascii="Arial" w:hAnsi="Arial" w:cs="Arial"/>
        </w:rPr>
        <w:br/>
      </w:r>
    </w:p>
    <w:p w:rsidR="0056164B" w:rsidRPr="00832EDB" w:rsidRDefault="0056164B" w:rsidP="0056164B">
      <w:pPr>
        <w:rPr>
          <w:rFonts w:ascii="Arial" w:hAnsi="Arial" w:cs="Arial"/>
          <w:b/>
        </w:rPr>
      </w:pPr>
      <w:r w:rsidRPr="00832EDB">
        <w:rPr>
          <w:rFonts w:ascii="Arial" w:hAnsi="Arial" w:cs="Arial"/>
        </w:rPr>
        <w:t xml:space="preserve">  </w:t>
      </w:r>
      <w:r w:rsidRPr="00832EDB">
        <w:rPr>
          <w:rFonts w:ascii="Arial" w:hAnsi="Arial" w:cs="Arial"/>
          <w:b/>
        </w:rPr>
        <w:t xml:space="preserve"> Please return to your photography teacher first week in September</w:t>
      </w:r>
    </w:p>
    <w:p w:rsidR="0056164B" w:rsidRPr="00832EDB" w:rsidRDefault="0056164B" w:rsidP="0056164B">
      <w:pPr>
        <w:rPr>
          <w:rFonts w:ascii="Arial" w:hAnsi="Arial" w:cs="Arial"/>
          <w:b/>
        </w:rPr>
      </w:pPr>
      <w:r w:rsidRPr="00832EDB">
        <w:rPr>
          <w:rFonts w:ascii="Arial" w:hAnsi="Arial" w:cs="Arial"/>
        </w:rPr>
        <w:t xml:space="preserve"> </w:t>
      </w:r>
    </w:p>
    <w:p w:rsidR="0056164B" w:rsidRPr="00832EDB" w:rsidRDefault="0056164B" w:rsidP="00CF58AD">
      <w:pPr>
        <w:rPr>
          <w:rFonts w:ascii="Arial" w:hAnsi="Arial" w:cs="Arial"/>
        </w:rPr>
      </w:pPr>
    </w:p>
    <w:sectPr w:rsidR="0056164B" w:rsidRPr="00832E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FD" w:rsidRDefault="008910FD" w:rsidP="0056164B">
      <w:r>
        <w:separator/>
      </w:r>
    </w:p>
  </w:endnote>
  <w:endnote w:type="continuationSeparator" w:id="0">
    <w:p w:rsidR="008910FD" w:rsidRDefault="008910FD" w:rsidP="0056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FD" w:rsidRDefault="008910FD" w:rsidP="0056164B">
      <w:r>
        <w:separator/>
      </w:r>
    </w:p>
  </w:footnote>
  <w:footnote w:type="continuationSeparator" w:id="0">
    <w:p w:rsidR="008910FD" w:rsidRDefault="008910FD" w:rsidP="005616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F5B3B"/>
    <w:multiLevelType w:val="hybridMultilevel"/>
    <w:tmpl w:val="D5E8A038"/>
    <w:lvl w:ilvl="0" w:tplc="DAD0F6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425E4F"/>
    <w:multiLevelType w:val="hybridMultilevel"/>
    <w:tmpl w:val="44EA32D0"/>
    <w:lvl w:ilvl="0" w:tplc="D4A8B894">
      <w:start w:val="1"/>
      <w:numFmt w:val="decimal"/>
      <w:lvlText w:val="%1."/>
      <w:lvlJc w:val="left"/>
      <w:pPr>
        <w:tabs>
          <w:tab w:val="num" w:pos="743"/>
        </w:tabs>
        <w:ind w:left="743" w:hanging="567"/>
      </w:pPr>
      <w:rPr>
        <w:rFonts w:hint="default"/>
        <w:b/>
      </w:rPr>
    </w:lvl>
    <w:lvl w:ilvl="1" w:tplc="681EC87A">
      <w:start w:val="1"/>
      <w:numFmt w:val="bullet"/>
      <w:lvlText w:val=""/>
      <w:lvlJc w:val="left"/>
      <w:pPr>
        <w:tabs>
          <w:tab w:val="num" w:pos="1503"/>
        </w:tabs>
        <w:ind w:left="1503" w:hanging="360"/>
      </w:pPr>
      <w:rPr>
        <w:rFonts w:ascii="Wingdings" w:hAnsi="Wingdings" w:hint="default"/>
        <w:sz w:val="20"/>
        <w:szCs w:val="20"/>
      </w:rPr>
    </w:lvl>
    <w:lvl w:ilvl="2" w:tplc="0809001B" w:tentative="1">
      <w:start w:val="1"/>
      <w:numFmt w:val="lowerRoman"/>
      <w:lvlText w:val="%3."/>
      <w:lvlJc w:val="right"/>
      <w:pPr>
        <w:tabs>
          <w:tab w:val="num" w:pos="2223"/>
        </w:tabs>
        <w:ind w:left="2223" w:hanging="180"/>
      </w:pPr>
    </w:lvl>
    <w:lvl w:ilvl="3" w:tplc="0809000F" w:tentative="1">
      <w:start w:val="1"/>
      <w:numFmt w:val="decimal"/>
      <w:lvlText w:val="%4."/>
      <w:lvlJc w:val="left"/>
      <w:pPr>
        <w:tabs>
          <w:tab w:val="num" w:pos="2943"/>
        </w:tabs>
        <w:ind w:left="2943" w:hanging="360"/>
      </w:pPr>
    </w:lvl>
    <w:lvl w:ilvl="4" w:tplc="08090019" w:tentative="1">
      <w:start w:val="1"/>
      <w:numFmt w:val="lowerLetter"/>
      <w:lvlText w:val="%5."/>
      <w:lvlJc w:val="left"/>
      <w:pPr>
        <w:tabs>
          <w:tab w:val="num" w:pos="3663"/>
        </w:tabs>
        <w:ind w:left="3663" w:hanging="360"/>
      </w:pPr>
    </w:lvl>
    <w:lvl w:ilvl="5" w:tplc="0809001B" w:tentative="1">
      <w:start w:val="1"/>
      <w:numFmt w:val="lowerRoman"/>
      <w:lvlText w:val="%6."/>
      <w:lvlJc w:val="right"/>
      <w:pPr>
        <w:tabs>
          <w:tab w:val="num" w:pos="4383"/>
        </w:tabs>
        <w:ind w:left="4383" w:hanging="180"/>
      </w:pPr>
    </w:lvl>
    <w:lvl w:ilvl="6" w:tplc="0809000F" w:tentative="1">
      <w:start w:val="1"/>
      <w:numFmt w:val="decimal"/>
      <w:lvlText w:val="%7."/>
      <w:lvlJc w:val="left"/>
      <w:pPr>
        <w:tabs>
          <w:tab w:val="num" w:pos="5103"/>
        </w:tabs>
        <w:ind w:left="5103" w:hanging="360"/>
      </w:pPr>
    </w:lvl>
    <w:lvl w:ilvl="7" w:tplc="08090019" w:tentative="1">
      <w:start w:val="1"/>
      <w:numFmt w:val="lowerLetter"/>
      <w:lvlText w:val="%8."/>
      <w:lvlJc w:val="left"/>
      <w:pPr>
        <w:tabs>
          <w:tab w:val="num" w:pos="5823"/>
        </w:tabs>
        <w:ind w:left="5823" w:hanging="360"/>
      </w:pPr>
    </w:lvl>
    <w:lvl w:ilvl="8" w:tplc="0809001B" w:tentative="1">
      <w:start w:val="1"/>
      <w:numFmt w:val="lowerRoman"/>
      <w:lvlText w:val="%9."/>
      <w:lvlJc w:val="right"/>
      <w:pPr>
        <w:tabs>
          <w:tab w:val="num" w:pos="6543"/>
        </w:tabs>
        <w:ind w:left="6543" w:hanging="180"/>
      </w:pPr>
    </w:lvl>
  </w:abstractNum>
  <w:abstractNum w:abstractNumId="2" w15:restartNumberingAfterBreak="0">
    <w:nsid w:val="4F151245"/>
    <w:multiLevelType w:val="hybridMultilevel"/>
    <w:tmpl w:val="49CCA42E"/>
    <w:lvl w:ilvl="0" w:tplc="40F42EF6">
      <w:start w:val="1"/>
      <w:numFmt w:val="bullet"/>
      <w:lvlText w:val=""/>
      <w:lvlJc w:val="left"/>
      <w:pPr>
        <w:tabs>
          <w:tab w:val="num" w:pos="397"/>
        </w:tabs>
        <w:ind w:left="397" w:hanging="284"/>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D685772"/>
    <w:multiLevelType w:val="hybridMultilevel"/>
    <w:tmpl w:val="0698332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2A"/>
    <w:rsid w:val="001720AF"/>
    <w:rsid w:val="00182C1C"/>
    <w:rsid w:val="002115A0"/>
    <w:rsid w:val="004809FA"/>
    <w:rsid w:val="005331A1"/>
    <w:rsid w:val="0056164B"/>
    <w:rsid w:val="0073619A"/>
    <w:rsid w:val="00832EDB"/>
    <w:rsid w:val="008910FD"/>
    <w:rsid w:val="00966B51"/>
    <w:rsid w:val="00A23C2A"/>
    <w:rsid w:val="00CF58AD"/>
    <w:rsid w:val="00DD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1F5E87"/>
  <w15:chartTrackingRefBased/>
  <w15:docId w15:val="{AE7E1E4A-D283-4B24-91F4-BC1FC8B0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A23C2A"/>
    <w:pPr>
      <w:tabs>
        <w:tab w:val="left" w:pos="360"/>
      </w:tabs>
      <w:ind w:left="360"/>
    </w:pPr>
    <w:rPr>
      <w:szCs w:val="20"/>
      <w:lang w:val="x-none"/>
    </w:rPr>
  </w:style>
  <w:style w:type="character" w:customStyle="1" w:styleId="BodyTextIndent2Char">
    <w:name w:val="Body Text Indent 2 Char"/>
    <w:basedOn w:val="DefaultParagraphFont"/>
    <w:link w:val="BodyTextIndent2"/>
    <w:rsid w:val="00A23C2A"/>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182C1C"/>
    <w:pPr>
      <w:ind w:left="720"/>
      <w:contextualSpacing/>
    </w:pPr>
  </w:style>
  <w:style w:type="character" w:styleId="Hyperlink">
    <w:name w:val="Hyperlink"/>
    <w:basedOn w:val="DefaultParagraphFont"/>
    <w:uiPriority w:val="99"/>
    <w:unhideWhenUsed/>
    <w:rsid w:val="0056164B"/>
    <w:rPr>
      <w:color w:val="0563C1" w:themeColor="hyperlink"/>
      <w:u w:val="single"/>
    </w:rPr>
  </w:style>
  <w:style w:type="paragraph" w:styleId="Header">
    <w:name w:val="header"/>
    <w:basedOn w:val="Normal"/>
    <w:link w:val="HeaderChar"/>
    <w:uiPriority w:val="99"/>
    <w:unhideWhenUsed/>
    <w:rsid w:val="0056164B"/>
    <w:pPr>
      <w:tabs>
        <w:tab w:val="center" w:pos="4513"/>
        <w:tab w:val="right" w:pos="9026"/>
      </w:tabs>
    </w:pPr>
  </w:style>
  <w:style w:type="character" w:customStyle="1" w:styleId="HeaderChar">
    <w:name w:val="Header Char"/>
    <w:basedOn w:val="DefaultParagraphFont"/>
    <w:link w:val="Header"/>
    <w:uiPriority w:val="99"/>
    <w:rsid w:val="005616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64B"/>
    <w:pPr>
      <w:tabs>
        <w:tab w:val="center" w:pos="4513"/>
        <w:tab w:val="right" w:pos="9026"/>
      </w:tabs>
    </w:pPr>
  </w:style>
  <w:style w:type="character" w:customStyle="1" w:styleId="FooterChar">
    <w:name w:val="Footer Char"/>
    <w:basedOn w:val="DefaultParagraphFont"/>
    <w:link w:val="Footer"/>
    <w:uiPriority w:val="99"/>
    <w:rsid w:val="005616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perry@exmouthcollege.devon.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cky.carter@exmouthcollege.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C5BF-F17B-4B92-8EB3-175EB5DB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1008</Words>
  <Characters>5287</Characters>
  <Application>Microsoft Office Word</Application>
  <DocSecurity>0</DocSecurity>
  <Lines>132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2020-04-28T20:22:00Z</dcterms:created>
  <dcterms:modified xsi:type="dcterms:W3CDTF">2020-04-30T15:02:00Z</dcterms:modified>
</cp:coreProperties>
</file>